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CE1" w:rsidRPr="00F9111B" w:rsidRDefault="00957CE1" w:rsidP="006B6536">
      <w:pPr>
        <w:spacing w:after="0" w:line="240" w:lineRule="auto"/>
        <w:jc w:val="both"/>
        <w:rPr>
          <w:rFonts w:ascii="Times New Roman" w:eastAsia="Calibri" w:hAnsi="Times New Roman" w:cs="Times New Roman"/>
          <w:sz w:val="24"/>
          <w:szCs w:val="24"/>
          <w:lang w:val="sr-Cyrl-RS" w:eastAsia="en-US"/>
        </w:rPr>
      </w:pPr>
      <w:bookmarkStart w:id="0" w:name="_GoBack"/>
      <w:bookmarkEnd w:id="0"/>
      <w:r w:rsidRPr="00F9111B">
        <w:rPr>
          <w:rFonts w:ascii="Times New Roman" w:eastAsia="Calibri" w:hAnsi="Times New Roman" w:cs="Times New Roman"/>
          <w:sz w:val="24"/>
          <w:szCs w:val="24"/>
          <w:lang w:val="sr-Cyrl-RS" w:eastAsia="en-US"/>
        </w:rPr>
        <w:t>РЕПУБЛИКА СРБИЈА</w:t>
      </w:r>
    </w:p>
    <w:p w:rsidR="00957CE1" w:rsidRPr="00F9111B" w:rsidRDefault="00957CE1" w:rsidP="00957CE1">
      <w:pPr>
        <w:spacing w:after="0" w:line="240" w:lineRule="auto"/>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НАРОДНА СКУПШТИНА</w:t>
      </w:r>
    </w:p>
    <w:p w:rsidR="00957CE1" w:rsidRPr="00F9111B" w:rsidRDefault="00957CE1" w:rsidP="00957CE1">
      <w:pPr>
        <w:spacing w:after="0" w:line="240" w:lineRule="auto"/>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Одбор за европске интеграције</w:t>
      </w:r>
    </w:p>
    <w:p w:rsidR="00957CE1" w:rsidRPr="00F9111B" w:rsidRDefault="00957CE1" w:rsidP="00957CE1">
      <w:pPr>
        <w:spacing w:after="0" w:line="240" w:lineRule="auto"/>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20 Број: 06-2/1</w:t>
      </w:r>
      <w:r w:rsidR="000C6028">
        <w:rPr>
          <w:rFonts w:ascii="Times New Roman" w:eastAsia="Calibri" w:hAnsi="Times New Roman" w:cs="Times New Roman"/>
          <w:sz w:val="24"/>
          <w:szCs w:val="24"/>
          <w:lang w:val="sr-Cyrl-RS" w:eastAsia="en-US"/>
        </w:rPr>
        <w:t>57</w:t>
      </w:r>
      <w:r w:rsidRPr="00F9111B">
        <w:rPr>
          <w:rFonts w:ascii="Times New Roman" w:eastAsia="Calibri" w:hAnsi="Times New Roman" w:cs="Times New Roman"/>
          <w:sz w:val="24"/>
          <w:szCs w:val="24"/>
          <w:lang w:val="sr-Cyrl-RS" w:eastAsia="en-US"/>
        </w:rPr>
        <w:t>-24</w:t>
      </w:r>
    </w:p>
    <w:p w:rsidR="00957CE1" w:rsidRPr="00F9111B" w:rsidRDefault="000C6028" w:rsidP="00957CE1">
      <w:pPr>
        <w:spacing w:after="0" w:line="240" w:lineRule="auto"/>
        <w:rPr>
          <w:rFonts w:ascii="Times New Roman" w:eastAsia="Calibri" w:hAnsi="Times New Roman" w:cs="Times New Roman"/>
          <w:sz w:val="24"/>
          <w:szCs w:val="24"/>
          <w:lang w:val="sr-Cyrl-RS" w:eastAsia="en-US"/>
        </w:rPr>
      </w:pPr>
      <w:r>
        <w:rPr>
          <w:rFonts w:ascii="Times New Roman" w:eastAsia="Calibri" w:hAnsi="Times New Roman" w:cs="Times New Roman"/>
          <w:sz w:val="24"/>
          <w:szCs w:val="24"/>
          <w:lang w:val="sr-Cyrl-RS" w:eastAsia="en-US"/>
        </w:rPr>
        <w:t>6</w:t>
      </w:r>
      <w:r w:rsidR="00957CE1" w:rsidRPr="00F9111B">
        <w:rPr>
          <w:rFonts w:ascii="Times New Roman" w:eastAsia="Calibri" w:hAnsi="Times New Roman" w:cs="Times New Roman"/>
          <w:sz w:val="24"/>
          <w:szCs w:val="24"/>
          <w:lang w:val="sr-Cyrl-RS" w:eastAsia="en-US"/>
        </w:rPr>
        <w:t xml:space="preserve">. </w:t>
      </w:r>
      <w:r>
        <w:rPr>
          <w:rFonts w:ascii="Times New Roman" w:eastAsia="Calibri" w:hAnsi="Times New Roman" w:cs="Times New Roman"/>
          <w:sz w:val="24"/>
          <w:szCs w:val="24"/>
          <w:lang w:val="sr-Cyrl-RS" w:eastAsia="en-US"/>
        </w:rPr>
        <w:t>дец</w:t>
      </w:r>
      <w:r w:rsidR="006F56CD">
        <w:rPr>
          <w:rFonts w:ascii="Times New Roman" w:eastAsia="Calibri" w:hAnsi="Times New Roman" w:cs="Times New Roman"/>
          <w:sz w:val="24"/>
          <w:szCs w:val="24"/>
          <w:lang w:val="sr-Cyrl-RS" w:eastAsia="en-US"/>
        </w:rPr>
        <w:t>е</w:t>
      </w:r>
      <w:r w:rsidR="00957CE1" w:rsidRPr="00F9111B">
        <w:rPr>
          <w:rFonts w:ascii="Times New Roman" w:eastAsia="Calibri" w:hAnsi="Times New Roman" w:cs="Times New Roman"/>
          <w:sz w:val="24"/>
          <w:szCs w:val="24"/>
          <w:lang w:val="sr-Cyrl-RS" w:eastAsia="en-US"/>
        </w:rPr>
        <w:t>мбар 2024. године</w:t>
      </w:r>
    </w:p>
    <w:p w:rsidR="00957CE1" w:rsidRPr="00F9111B" w:rsidRDefault="00957CE1" w:rsidP="00957CE1">
      <w:pPr>
        <w:spacing w:after="0" w:line="240" w:lineRule="auto"/>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Б е о г р а д</w:t>
      </w:r>
    </w:p>
    <w:p w:rsidR="00957CE1" w:rsidRPr="00F9111B" w:rsidRDefault="00957CE1" w:rsidP="00957CE1">
      <w:pPr>
        <w:spacing w:after="0" w:line="240" w:lineRule="auto"/>
        <w:rPr>
          <w:rFonts w:ascii="Times New Roman" w:eastAsia="Times New Roman" w:hAnsi="Times New Roman" w:cs="Times New Roman"/>
          <w:sz w:val="24"/>
          <w:szCs w:val="24"/>
          <w:lang w:val="sr-Cyrl-RS" w:eastAsia="en-GB"/>
        </w:rPr>
      </w:pPr>
    </w:p>
    <w:p w:rsidR="00957CE1" w:rsidRPr="00F9111B" w:rsidRDefault="00957CE1" w:rsidP="00957CE1">
      <w:pPr>
        <w:spacing w:after="0" w:line="240" w:lineRule="auto"/>
        <w:rPr>
          <w:rFonts w:ascii="Times New Roman" w:eastAsia="Times New Roman" w:hAnsi="Times New Roman" w:cs="Times New Roman"/>
          <w:sz w:val="24"/>
          <w:szCs w:val="24"/>
          <w:lang w:val="sr-Cyrl-RS" w:eastAsia="en-GB"/>
        </w:rPr>
      </w:pPr>
    </w:p>
    <w:p w:rsidR="00957CE1" w:rsidRPr="00F9111B" w:rsidRDefault="00957CE1" w:rsidP="00957CE1">
      <w:pPr>
        <w:spacing w:after="0" w:line="240" w:lineRule="auto"/>
        <w:jc w:val="center"/>
        <w:rPr>
          <w:rFonts w:ascii="Times New Roman" w:eastAsia="Times New Roman" w:hAnsi="Times New Roman" w:cs="Times New Roman"/>
          <w:sz w:val="24"/>
          <w:szCs w:val="24"/>
          <w:lang w:val="sr-Cyrl-RS" w:eastAsia="en-GB"/>
        </w:rPr>
      </w:pPr>
    </w:p>
    <w:p w:rsidR="00957CE1" w:rsidRPr="00F9111B" w:rsidRDefault="00957CE1" w:rsidP="00957CE1">
      <w:pPr>
        <w:spacing w:after="0" w:line="240" w:lineRule="auto"/>
        <w:jc w:val="center"/>
        <w:rPr>
          <w:rFonts w:ascii="Times New Roman" w:eastAsia="Times New Roman" w:hAnsi="Times New Roman" w:cs="Times New Roman"/>
          <w:sz w:val="24"/>
          <w:szCs w:val="24"/>
          <w:lang w:val="sr-Cyrl-RS" w:eastAsia="en-GB"/>
        </w:rPr>
      </w:pPr>
      <w:r w:rsidRPr="00F9111B">
        <w:rPr>
          <w:rFonts w:ascii="Times New Roman" w:eastAsia="Times New Roman" w:hAnsi="Times New Roman" w:cs="Times New Roman"/>
          <w:sz w:val="24"/>
          <w:szCs w:val="24"/>
          <w:lang w:val="sr-Cyrl-RS" w:eastAsia="en-GB"/>
        </w:rPr>
        <w:t>ЗАПИСНИК</w:t>
      </w:r>
    </w:p>
    <w:p w:rsidR="00957CE1" w:rsidRPr="00F9111B" w:rsidRDefault="00B17415" w:rsidP="00957CE1">
      <w:pPr>
        <w:spacing w:after="0" w:line="240" w:lineRule="auto"/>
        <w:jc w:val="center"/>
        <w:rPr>
          <w:rFonts w:ascii="Times New Roman" w:eastAsia="Calibri" w:hAnsi="Times New Roman" w:cs="Times New Roman"/>
          <w:sz w:val="24"/>
          <w:szCs w:val="24"/>
          <w:lang w:val="sr-Cyrl-RS" w:eastAsia="en-US"/>
        </w:rPr>
      </w:pPr>
      <w:r>
        <w:rPr>
          <w:rFonts w:ascii="Times New Roman" w:eastAsia="Calibri" w:hAnsi="Times New Roman" w:cs="Times New Roman"/>
          <w:sz w:val="24"/>
          <w:szCs w:val="24"/>
          <w:lang w:val="sr-Cyrl-RS" w:eastAsia="en-US"/>
        </w:rPr>
        <w:t>ДЕВЕТЕ</w:t>
      </w:r>
      <w:r w:rsidR="00957CE1" w:rsidRPr="00F9111B">
        <w:rPr>
          <w:rFonts w:ascii="Times New Roman" w:eastAsia="Calibri" w:hAnsi="Times New Roman" w:cs="Times New Roman"/>
          <w:sz w:val="24"/>
          <w:szCs w:val="24"/>
          <w:lang w:val="sr-Cyrl-RS" w:eastAsia="en-US"/>
        </w:rPr>
        <w:t xml:space="preserve"> СЕДНИЦЕ ОДБОРА ЗА ЕВРОПСКЕ ИНТЕГРАЦИЈЕ</w:t>
      </w:r>
    </w:p>
    <w:p w:rsidR="00957CE1" w:rsidRPr="00F9111B" w:rsidRDefault="00957CE1" w:rsidP="00957CE1">
      <w:pPr>
        <w:spacing w:after="0" w:line="240" w:lineRule="auto"/>
        <w:jc w:val="center"/>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НАРОДНЕ СКУПШТИНЕ РЕПУБЛИКЕ СРБИЈЕ</w:t>
      </w:r>
    </w:p>
    <w:p w:rsidR="00957CE1" w:rsidRPr="00F9111B" w:rsidRDefault="00B17415" w:rsidP="00957CE1">
      <w:pPr>
        <w:spacing w:after="0" w:line="240" w:lineRule="auto"/>
        <w:jc w:val="center"/>
        <w:rPr>
          <w:rFonts w:ascii="Times New Roman" w:eastAsia="Calibri" w:hAnsi="Times New Roman" w:cs="Times New Roman"/>
          <w:sz w:val="24"/>
          <w:szCs w:val="24"/>
          <w:lang w:val="sr-Cyrl-RS" w:eastAsia="en-US"/>
        </w:rPr>
      </w:pPr>
      <w:r>
        <w:rPr>
          <w:rFonts w:ascii="Times New Roman" w:eastAsia="Calibri" w:hAnsi="Times New Roman" w:cs="Times New Roman"/>
          <w:sz w:val="24"/>
          <w:szCs w:val="24"/>
          <w:lang w:val="sr-Cyrl-RS" w:eastAsia="en-US"/>
        </w:rPr>
        <w:t>СРЕДА</w:t>
      </w:r>
      <w:r w:rsidR="00957CE1" w:rsidRPr="00F9111B">
        <w:rPr>
          <w:rFonts w:ascii="Times New Roman" w:eastAsia="Calibri" w:hAnsi="Times New Roman" w:cs="Times New Roman"/>
          <w:sz w:val="24"/>
          <w:szCs w:val="24"/>
          <w:lang w:val="sr-Cyrl-RS" w:eastAsia="en-US"/>
        </w:rPr>
        <w:t xml:space="preserve">, </w:t>
      </w:r>
      <w:r>
        <w:rPr>
          <w:rFonts w:ascii="Times New Roman" w:eastAsia="Calibri" w:hAnsi="Times New Roman" w:cs="Times New Roman"/>
          <w:sz w:val="24"/>
          <w:szCs w:val="24"/>
          <w:lang w:val="sr-Cyrl-RS" w:eastAsia="en-US"/>
        </w:rPr>
        <w:t>20</w:t>
      </w:r>
      <w:r w:rsidR="00957CE1" w:rsidRPr="00F9111B">
        <w:rPr>
          <w:rFonts w:ascii="Times New Roman" w:eastAsia="Calibri" w:hAnsi="Times New Roman" w:cs="Times New Roman"/>
          <w:sz w:val="24"/>
          <w:szCs w:val="24"/>
          <w:lang w:val="sr-Cyrl-RS" w:eastAsia="en-US"/>
        </w:rPr>
        <w:t xml:space="preserve">. </w:t>
      </w:r>
      <w:r>
        <w:rPr>
          <w:rFonts w:ascii="Times New Roman" w:eastAsia="Calibri" w:hAnsi="Times New Roman" w:cs="Times New Roman"/>
          <w:sz w:val="24"/>
          <w:szCs w:val="24"/>
          <w:lang w:val="sr-Cyrl-RS" w:eastAsia="en-US"/>
        </w:rPr>
        <w:t>НОВЕМ</w:t>
      </w:r>
      <w:r w:rsidR="00D11CA2" w:rsidRPr="00F9111B">
        <w:rPr>
          <w:rFonts w:ascii="Times New Roman" w:eastAsia="Calibri" w:hAnsi="Times New Roman" w:cs="Times New Roman"/>
          <w:sz w:val="24"/>
          <w:szCs w:val="24"/>
          <w:lang w:val="sr-Cyrl-RS" w:eastAsia="en-US"/>
        </w:rPr>
        <w:t>БАР</w:t>
      </w:r>
      <w:r w:rsidR="00957CE1" w:rsidRPr="00F9111B">
        <w:rPr>
          <w:rFonts w:ascii="Times New Roman" w:eastAsia="Calibri" w:hAnsi="Times New Roman" w:cs="Times New Roman"/>
          <w:sz w:val="24"/>
          <w:szCs w:val="24"/>
          <w:lang w:val="sr-Cyrl-RS" w:eastAsia="en-US"/>
        </w:rPr>
        <w:t xml:space="preserve"> 20</w:t>
      </w:r>
      <w:r w:rsidR="00D11CA2" w:rsidRPr="00F9111B">
        <w:rPr>
          <w:rFonts w:ascii="Times New Roman" w:eastAsia="Calibri" w:hAnsi="Times New Roman" w:cs="Times New Roman"/>
          <w:sz w:val="24"/>
          <w:szCs w:val="24"/>
          <w:lang w:val="sr-Cyrl-RS" w:eastAsia="en-US"/>
        </w:rPr>
        <w:t>24</w:t>
      </w:r>
      <w:r w:rsidR="00957CE1" w:rsidRPr="00F9111B">
        <w:rPr>
          <w:rFonts w:ascii="Times New Roman" w:eastAsia="Calibri" w:hAnsi="Times New Roman" w:cs="Times New Roman"/>
          <w:sz w:val="24"/>
          <w:szCs w:val="24"/>
          <w:lang w:val="sr-Cyrl-RS" w:eastAsia="en-US"/>
        </w:rPr>
        <w:t>. ГОДИНЕ</w:t>
      </w:r>
    </w:p>
    <w:p w:rsidR="00957CE1" w:rsidRPr="00F9111B" w:rsidRDefault="00957CE1" w:rsidP="00957CE1">
      <w:pPr>
        <w:spacing w:after="0" w:line="240" w:lineRule="auto"/>
        <w:jc w:val="both"/>
        <w:rPr>
          <w:rFonts w:ascii="Times New Roman" w:eastAsia="Times New Roman" w:hAnsi="Times New Roman" w:cs="Times New Roman"/>
          <w:sz w:val="24"/>
          <w:szCs w:val="24"/>
          <w:lang w:val="sr-Cyrl-RS" w:eastAsia="en-GB"/>
        </w:rPr>
      </w:pPr>
      <w:r w:rsidRPr="00F9111B">
        <w:rPr>
          <w:rFonts w:ascii="Times New Roman" w:eastAsia="Times New Roman" w:hAnsi="Times New Roman" w:cs="Times New Roman"/>
          <w:sz w:val="24"/>
          <w:szCs w:val="24"/>
          <w:lang w:val="sr-Cyrl-RS" w:eastAsia="en-GB"/>
        </w:rPr>
        <w:tab/>
        <w:t xml:space="preserve"> </w:t>
      </w:r>
    </w:p>
    <w:p w:rsidR="00957CE1" w:rsidRPr="00F9111B" w:rsidRDefault="00957CE1" w:rsidP="00957CE1">
      <w:pPr>
        <w:spacing w:after="0" w:line="240" w:lineRule="auto"/>
        <w:jc w:val="both"/>
        <w:rPr>
          <w:rFonts w:ascii="Times New Roman" w:eastAsia="Times New Roman" w:hAnsi="Times New Roman" w:cs="Times New Roman"/>
          <w:sz w:val="24"/>
          <w:szCs w:val="24"/>
          <w:lang w:val="sr-Cyrl-RS" w:eastAsia="en-GB"/>
        </w:rPr>
      </w:pPr>
    </w:p>
    <w:p w:rsidR="00957CE1" w:rsidRDefault="00D11CA2" w:rsidP="00A90D22">
      <w:pPr>
        <w:spacing w:after="0"/>
        <w:rPr>
          <w:rFonts w:ascii="Times New Roman" w:hAnsi="Times New Roman" w:cs="Times New Roman"/>
          <w:sz w:val="24"/>
          <w:szCs w:val="24"/>
          <w:lang w:val="sr-Cyrl-RS"/>
        </w:rPr>
      </w:pPr>
      <w:r w:rsidRPr="00F9111B">
        <w:rPr>
          <w:rFonts w:ascii="Times New Roman" w:hAnsi="Times New Roman" w:cs="Times New Roman"/>
          <w:sz w:val="24"/>
          <w:szCs w:val="24"/>
          <w:lang w:val="sr-Cyrl-RS"/>
        </w:rPr>
        <w:tab/>
      </w:r>
      <w:r w:rsidRPr="00AD3FA0">
        <w:rPr>
          <w:rFonts w:ascii="Times New Roman" w:hAnsi="Times New Roman" w:cs="Times New Roman"/>
          <w:sz w:val="24"/>
          <w:szCs w:val="24"/>
          <w:lang w:val="sr-Cyrl-RS"/>
        </w:rPr>
        <w:t>Седница је почела у 1</w:t>
      </w:r>
      <w:r w:rsidR="00910E07">
        <w:rPr>
          <w:rFonts w:ascii="Times New Roman" w:hAnsi="Times New Roman" w:cs="Times New Roman"/>
          <w:sz w:val="24"/>
          <w:szCs w:val="24"/>
          <w:lang w:val="sr-Cyrl-RS"/>
        </w:rPr>
        <w:t>2</w:t>
      </w:r>
      <w:r w:rsidR="00957CE1" w:rsidRPr="00AD3FA0">
        <w:rPr>
          <w:rFonts w:ascii="Times New Roman" w:hAnsi="Times New Roman" w:cs="Times New Roman"/>
          <w:sz w:val="24"/>
          <w:szCs w:val="24"/>
          <w:lang w:val="sr-Cyrl-RS"/>
        </w:rPr>
        <w:t>.0</w:t>
      </w:r>
      <w:r w:rsidR="00E97BE9">
        <w:rPr>
          <w:rFonts w:ascii="Times New Roman" w:hAnsi="Times New Roman" w:cs="Times New Roman"/>
          <w:sz w:val="24"/>
          <w:szCs w:val="24"/>
          <w:lang w:val="en-US"/>
        </w:rPr>
        <w:t>0</w:t>
      </w:r>
      <w:r w:rsidR="00957CE1" w:rsidRPr="00AD3FA0">
        <w:rPr>
          <w:rFonts w:ascii="Times New Roman" w:hAnsi="Times New Roman" w:cs="Times New Roman"/>
          <w:sz w:val="24"/>
          <w:szCs w:val="24"/>
          <w:lang w:val="sr-Cyrl-RS"/>
        </w:rPr>
        <w:t xml:space="preserve"> часова.</w:t>
      </w:r>
    </w:p>
    <w:p w:rsidR="00077BC1" w:rsidRPr="00A90D22" w:rsidRDefault="00077BC1" w:rsidP="00A90D22">
      <w:pPr>
        <w:spacing w:after="0"/>
        <w:rPr>
          <w:rFonts w:ascii="Times New Roman" w:hAnsi="Times New Roman" w:cs="Times New Roman"/>
          <w:sz w:val="16"/>
          <w:szCs w:val="16"/>
          <w:lang w:val="sr-Cyrl-RS"/>
        </w:rPr>
      </w:pPr>
    </w:p>
    <w:p w:rsidR="00957CE1" w:rsidRPr="00AD3FA0" w:rsidRDefault="00957CE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D3FA0">
        <w:rPr>
          <w:rFonts w:ascii="Times New Roman" w:eastAsia="Times New Roman" w:hAnsi="Times New Roman" w:cs="Times New Roman"/>
          <w:sz w:val="24"/>
          <w:szCs w:val="24"/>
          <w:lang w:val="sr-Cyrl-RS"/>
        </w:rPr>
        <w:t xml:space="preserve">            Седницом је председавала Елвира Ковач, председник Одбора.</w:t>
      </w:r>
    </w:p>
    <w:p w:rsidR="00957CE1" w:rsidRPr="00A90D22" w:rsidRDefault="00957CE1">
      <w:pPr>
        <w:widowControl w:val="0"/>
        <w:tabs>
          <w:tab w:val="left" w:pos="1440"/>
        </w:tabs>
        <w:spacing w:after="0" w:line="240" w:lineRule="auto"/>
        <w:jc w:val="both"/>
        <w:rPr>
          <w:rFonts w:ascii="Times New Roman" w:eastAsia="Times New Roman" w:hAnsi="Times New Roman" w:cs="Times New Roman"/>
          <w:sz w:val="16"/>
          <w:szCs w:val="16"/>
          <w:lang w:val="sr-Cyrl-RS"/>
        </w:rPr>
      </w:pPr>
    </w:p>
    <w:p w:rsidR="005F6C86" w:rsidRPr="00D80BA2" w:rsidRDefault="00E97BE9" w:rsidP="00A90D22">
      <w:pPr>
        <w:tabs>
          <w:tab w:val="left" w:pos="709"/>
        </w:tabs>
        <w:spacing w:after="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957CE1" w:rsidRPr="00D80BA2">
        <w:rPr>
          <w:rFonts w:ascii="Times New Roman" w:eastAsia="Times New Roman" w:hAnsi="Times New Roman" w:cs="Times New Roman"/>
          <w:sz w:val="24"/>
          <w:szCs w:val="24"/>
          <w:lang w:val="sr-Cyrl-RS"/>
        </w:rPr>
        <w:t xml:space="preserve">Поред председника, седници су присуствовали </w:t>
      </w:r>
      <w:r w:rsidR="00386C7D" w:rsidRPr="00D80BA2">
        <w:rPr>
          <w:rFonts w:ascii="Times New Roman" w:eastAsia="Times New Roman" w:hAnsi="Times New Roman" w:cs="Times New Roman"/>
          <w:sz w:val="24"/>
          <w:szCs w:val="24"/>
          <w:lang w:val="sr-Cyrl-RS"/>
        </w:rPr>
        <w:t xml:space="preserve">заменик председника Одбора Милан Радин и </w:t>
      </w:r>
      <w:r w:rsidR="00957CE1" w:rsidRPr="00D80BA2">
        <w:rPr>
          <w:rFonts w:ascii="Times New Roman" w:eastAsia="Times New Roman" w:hAnsi="Times New Roman" w:cs="Times New Roman"/>
          <w:sz w:val="24"/>
          <w:szCs w:val="24"/>
          <w:lang w:val="sr-Cyrl-RS"/>
        </w:rPr>
        <w:t>чланови Одбора:</w:t>
      </w:r>
      <w:r w:rsidR="00957CE1" w:rsidRPr="00D80BA2">
        <w:rPr>
          <w:rFonts w:ascii="Times New Roman" w:hAnsi="Times New Roman" w:cs="Times New Roman"/>
          <w:sz w:val="24"/>
          <w:szCs w:val="24"/>
          <w:lang w:val="sr-Cyrl-RS"/>
        </w:rPr>
        <w:t xml:space="preserve"> </w:t>
      </w:r>
      <w:r w:rsidR="00D11CA2" w:rsidRPr="00D80BA2">
        <w:rPr>
          <w:rFonts w:ascii="Times New Roman" w:hAnsi="Times New Roman" w:cs="Times New Roman"/>
          <w:sz w:val="24"/>
          <w:szCs w:val="24"/>
          <w:lang w:val="sr-Cyrl-RS"/>
        </w:rPr>
        <w:t xml:space="preserve">Сања Џајић, </w:t>
      </w:r>
      <w:r w:rsidR="005F6C86" w:rsidRPr="00D80BA2">
        <w:rPr>
          <w:rFonts w:ascii="Times New Roman" w:hAnsi="Times New Roman" w:cs="Times New Roman"/>
          <w:sz w:val="24"/>
          <w:szCs w:val="24"/>
          <w:lang w:val="sr-Cyrl-RS"/>
        </w:rPr>
        <w:t xml:space="preserve">Бранислав Јосифовић, </w:t>
      </w:r>
      <w:r w:rsidR="00D80BA2" w:rsidRPr="00D80BA2">
        <w:rPr>
          <w:rFonts w:ascii="Times New Roman" w:hAnsi="Times New Roman" w:cs="Times New Roman"/>
          <w:sz w:val="24"/>
          <w:szCs w:val="24"/>
          <w:lang w:val="sr-Cyrl-RS"/>
        </w:rPr>
        <w:t xml:space="preserve">Станислава Јаношевић, </w:t>
      </w:r>
      <w:r w:rsidR="005F6C86" w:rsidRPr="00D80BA2">
        <w:rPr>
          <w:rFonts w:ascii="Times New Roman" w:hAnsi="Times New Roman" w:cs="Times New Roman"/>
          <w:sz w:val="24"/>
          <w:szCs w:val="24"/>
          <w:lang w:val="sr-Cyrl-RS"/>
        </w:rPr>
        <w:t xml:space="preserve">др Александра Томић, Дубравка Филиповски, Ана Миљанић, </w:t>
      </w:r>
      <w:r w:rsidR="00D80BA2" w:rsidRPr="00D80BA2">
        <w:rPr>
          <w:rFonts w:ascii="Times New Roman" w:hAnsi="Times New Roman" w:cs="Times New Roman"/>
          <w:sz w:val="24"/>
          <w:szCs w:val="24"/>
          <w:lang w:val="sr-Cyrl-RS"/>
        </w:rPr>
        <w:t xml:space="preserve">Дуња Симоновић Братић </w:t>
      </w:r>
      <w:r w:rsidR="005F6C86" w:rsidRPr="00D80BA2">
        <w:rPr>
          <w:rFonts w:ascii="Times New Roman" w:hAnsi="Times New Roman" w:cs="Times New Roman"/>
          <w:sz w:val="24"/>
          <w:szCs w:val="24"/>
          <w:lang w:val="sr-Cyrl-RS"/>
        </w:rPr>
        <w:t>и Горан Милић.</w:t>
      </w:r>
    </w:p>
    <w:p w:rsidR="005F6C86" w:rsidRPr="00D80BA2" w:rsidRDefault="005F6C86" w:rsidP="00A90D22">
      <w:pPr>
        <w:tabs>
          <w:tab w:val="left" w:pos="709"/>
        </w:tabs>
        <w:spacing w:after="0"/>
        <w:jc w:val="both"/>
        <w:rPr>
          <w:rFonts w:ascii="Times New Roman" w:hAnsi="Times New Roman" w:cs="Times New Roman"/>
          <w:sz w:val="16"/>
          <w:szCs w:val="16"/>
          <w:lang w:val="sr-Cyrl-RS"/>
        </w:rPr>
      </w:pPr>
    </w:p>
    <w:p w:rsidR="00957CE1" w:rsidRPr="00910E07" w:rsidRDefault="00957CE1" w:rsidP="00A90D22">
      <w:pPr>
        <w:spacing w:after="0"/>
        <w:ind w:firstLine="720"/>
        <w:jc w:val="both"/>
        <w:rPr>
          <w:rFonts w:ascii="Times New Roman" w:eastAsia="Times New Roman" w:hAnsi="Times New Roman" w:cs="Times New Roman"/>
          <w:color w:val="FF0000"/>
          <w:sz w:val="24"/>
          <w:szCs w:val="24"/>
          <w:lang w:val="sr-Cyrl-RS"/>
        </w:rPr>
      </w:pPr>
      <w:r w:rsidRPr="00D80BA2">
        <w:rPr>
          <w:rFonts w:ascii="Times New Roman" w:eastAsia="Times New Roman" w:hAnsi="Times New Roman" w:cs="Times New Roman"/>
          <w:sz w:val="24"/>
          <w:szCs w:val="24"/>
          <w:lang w:val="sr-Cyrl-RS"/>
        </w:rPr>
        <w:t>С</w:t>
      </w:r>
      <w:r w:rsidR="00B05E45" w:rsidRPr="00D80BA2">
        <w:rPr>
          <w:rFonts w:ascii="Times New Roman" w:eastAsia="Times New Roman" w:hAnsi="Times New Roman" w:cs="Times New Roman"/>
          <w:sz w:val="24"/>
          <w:szCs w:val="24"/>
          <w:lang w:val="sr-Cyrl-RS"/>
        </w:rPr>
        <w:t xml:space="preserve">едници су присуствовали </w:t>
      </w:r>
      <w:r w:rsidR="0018444F">
        <w:rPr>
          <w:rFonts w:ascii="Times New Roman" w:eastAsia="Times New Roman" w:hAnsi="Times New Roman" w:cs="Times New Roman"/>
          <w:sz w:val="24"/>
          <w:szCs w:val="24"/>
          <w:lang w:val="sr-Cyrl-RS"/>
        </w:rPr>
        <w:t xml:space="preserve">Загорка Алексић </w:t>
      </w:r>
      <w:r w:rsidR="005F6C86" w:rsidRPr="00D80BA2">
        <w:rPr>
          <w:rFonts w:ascii="Times New Roman" w:eastAsia="Times New Roman" w:hAnsi="Times New Roman" w:cs="Times New Roman"/>
          <w:sz w:val="24"/>
          <w:szCs w:val="24"/>
          <w:lang w:val="sr-Cyrl-RS"/>
        </w:rPr>
        <w:t>и др Тијана Перић Дилигенски</w:t>
      </w:r>
      <w:r w:rsidR="00E97BE9" w:rsidRPr="00D80BA2">
        <w:rPr>
          <w:rFonts w:ascii="Times New Roman" w:eastAsia="Times New Roman" w:hAnsi="Times New Roman" w:cs="Times New Roman"/>
          <w:sz w:val="24"/>
          <w:szCs w:val="24"/>
          <w:lang w:val="en-US"/>
        </w:rPr>
        <w:t xml:space="preserve">, </w:t>
      </w:r>
      <w:r w:rsidR="0018444F">
        <w:rPr>
          <w:rFonts w:ascii="Times New Roman" w:eastAsia="Times New Roman" w:hAnsi="Times New Roman" w:cs="Times New Roman"/>
          <w:sz w:val="24"/>
          <w:szCs w:val="24"/>
          <w:lang w:val="sr-Cyrl-RS"/>
        </w:rPr>
        <w:t xml:space="preserve">а накнадно је приступио и </w:t>
      </w:r>
      <w:r w:rsidR="0018444F" w:rsidRPr="00D80BA2">
        <w:rPr>
          <w:rFonts w:ascii="Times New Roman" w:eastAsia="Times New Roman" w:hAnsi="Times New Roman" w:cs="Times New Roman"/>
          <w:sz w:val="24"/>
          <w:szCs w:val="24"/>
          <w:lang w:val="sr-Cyrl-RS"/>
        </w:rPr>
        <w:t>Ђорђе Станковић</w:t>
      </w:r>
      <w:r w:rsidR="0018444F">
        <w:rPr>
          <w:rFonts w:ascii="Times New Roman" w:eastAsia="Times New Roman" w:hAnsi="Times New Roman" w:cs="Times New Roman"/>
          <w:sz w:val="24"/>
          <w:szCs w:val="24"/>
          <w:lang w:val="sr-Cyrl-RS"/>
        </w:rPr>
        <w:t xml:space="preserve">, </w:t>
      </w:r>
      <w:r w:rsidR="00E97BE9" w:rsidRPr="00D80BA2">
        <w:rPr>
          <w:rFonts w:ascii="Times New Roman" w:eastAsia="Times New Roman" w:hAnsi="Times New Roman" w:cs="Times New Roman"/>
          <w:sz w:val="24"/>
          <w:szCs w:val="24"/>
          <w:lang w:val="sr-Cyrl-RS"/>
        </w:rPr>
        <w:t>заменици чланова</w:t>
      </w:r>
      <w:r w:rsidR="00E97BE9" w:rsidRPr="00910E07">
        <w:rPr>
          <w:rFonts w:ascii="Times New Roman" w:eastAsia="Times New Roman" w:hAnsi="Times New Roman" w:cs="Times New Roman"/>
          <w:color w:val="FF0000"/>
          <w:sz w:val="24"/>
          <w:szCs w:val="24"/>
          <w:lang w:val="sr-Cyrl-RS"/>
        </w:rPr>
        <w:t>.</w:t>
      </w:r>
    </w:p>
    <w:p w:rsidR="00077BC1" w:rsidRPr="00910E07" w:rsidRDefault="00077BC1" w:rsidP="00A90D22">
      <w:pPr>
        <w:spacing w:after="0"/>
        <w:ind w:firstLine="720"/>
        <w:jc w:val="both"/>
        <w:rPr>
          <w:rFonts w:ascii="Times New Roman" w:hAnsi="Times New Roman" w:cs="Times New Roman"/>
          <w:color w:val="FF0000"/>
          <w:sz w:val="16"/>
          <w:szCs w:val="16"/>
          <w:lang w:val="sr-Cyrl-RS"/>
        </w:rPr>
      </w:pPr>
    </w:p>
    <w:p w:rsidR="00957CE1" w:rsidRPr="00D80BA2" w:rsidRDefault="00957CE1" w:rsidP="00A90D22">
      <w:pPr>
        <w:spacing w:after="0"/>
        <w:ind w:firstLine="720"/>
        <w:jc w:val="both"/>
        <w:rPr>
          <w:rFonts w:ascii="Times New Roman" w:hAnsi="Times New Roman" w:cs="Times New Roman"/>
          <w:sz w:val="24"/>
          <w:szCs w:val="24"/>
          <w:lang w:val="sr-Cyrl-RS"/>
        </w:rPr>
      </w:pPr>
      <w:r w:rsidRPr="00D80BA2">
        <w:rPr>
          <w:rFonts w:ascii="Times New Roman" w:hAnsi="Times New Roman" w:cs="Times New Roman"/>
          <w:sz w:val="24"/>
          <w:szCs w:val="24"/>
          <w:lang w:val="sr-Cyrl-RS"/>
        </w:rPr>
        <w:t>Седници нису присуствовали чланови O</w:t>
      </w:r>
      <w:r w:rsidR="005013AE" w:rsidRPr="00D80BA2">
        <w:rPr>
          <w:rFonts w:ascii="Times New Roman" w:hAnsi="Times New Roman" w:cs="Times New Roman"/>
          <w:sz w:val="24"/>
          <w:szCs w:val="24"/>
          <w:lang w:val="sr-Cyrl-RS"/>
        </w:rPr>
        <w:t xml:space="preserve">дбора </w:t>
      </w:r>
      <w:r w:rsidR="005F6C86" w:rsidRPr="00D80BA2">
        <w:rPr>
          <w:rFonts w:ascii="Times New Roman" w:hAnsi="Times New Roman" w:cs="Times New Roman"/>
          <w:sz w:val="24"/>
          <w:szCs w:val="24"/>
          <w:lang w:val="sr-Cyrl-RS"/>
        </w:rPr>
        <w:t xml:space="preserve">Живота Старчевић, </w:t>
      </w:r>
      <w:r w:rsidR="005013AE" w:rsidRPr="00D80BA2">
        <w:rPr>
          <w:rFonts w:ascii="Times New Roman" w:hAnsi="Times New Roman" w:cs="Times New Roman"/>
          <w:sz w:val="24"/>
          <w:szCs w:val="24"/>
          <w:lang w:val="sr-Cyrl-RS"/>
        </w:rPr>
        <w:t xml:space="preserve">Мариника Тепић, </w:t>
      </w:r>
      <w:r w:rsidR="005F6C86" w:rsidRPr="00D80BA2">
        <w:rPr>
          <w:rFonts w:ascii="Times New Roman" w:hAnsi="Times New Roman" w:cs="Times New Roman"/>
          <w:sz w:val="24"/>
          <w:szCs w:val="24"/>
          <w:lang w:val="sr-Cyrl-RS"/>
        </w:rPr>
        <w:t>др Ана Јаковљевић, Здравко Понош</w:t>
      </w:r>
      <w:r w:rsidR="00D80BA2" w:rsidRPr="00D80BA2">
        <w:rPr>
          <w:rFonts w:ascii="Times New Roman" w:hAnsi="Times New Roman" w:cs="Times New Roman"/>
          <w:sz w:val="24"/>
          <w:szCs w:val="24"/>
          <w:lang w:val="sr-Cyrl-RS"/>
        </w:rPr>
        <w:t>, Роберт Козма, Ксенија Марковић</w:t>
      </w:r>
      <w:r w:rsidR="005F6C86" w:rsidRPr="00D80BA2">
        <w:rPr>
          <w:rFonts w:ascii="Times New Roman" w:hAnsi="Times New Roman" w:cs="Times New Roman"/>
          <w:sz w:val="24"/>
          <w:szCs w:val="24"/>
          <w:lang w:val="sr-Cyrl-RS"/>
        </w:rPr>
        <w:t xml:space="preserve"> и Драган Јонић.</w:t>
      </w:r>
    </w:p>
    <w:p w:rsidR="00077BC1" w:rsidRPr="00D80BA2" w:rsidRDefault="00077BC1" w:rsidP="00A90D22">
      <w:pPr>
        <w:spacing w:after="0"/>
        <w:ind w:firstLine="720"/>
        <w:jc w:val="both"/>
        <w:rPr>
          <w:rFonts w:ascii="Times New Roman" w:hAnsi="Times New Roman" w:cs="Times New Roman"/>
          <w:sz w:val="16"/>
          <w:szCs w:val="16"/>
          <w:lang w:val="sr-Cyrl-RS"/>
        </w:rPr>
      </w:pPr>
    </w:p>
    <w:p w:rsidR="00386C7D" w:rsidRPr="00D80BA2" w:rsidRDefault="00E97BE9" w:rsidP="00A90D22">
      <w:pPr>
        <w:spacing w:after="0" w:line="240" w:lineRule="auto"/>
        <w:ind w:firstLine="720"/>
        <w:jc w:val="both"/>
        <w:rPr>
          <w:rFonts w:ascii="Times New Roman" w:hAnsi="Times New Roman" w:cs="Times New Roman"/>
          <w:sz w:val="24"/>
          <w:szCs w:val="24"/>
          <w:lang w:val="sr-Cyrl-RS"/>
        </w:rPr>
      </w:pPr>
      <w:r w:rsidRPr="00D80BA2">
        <w:rPr>
          <w:rFonts w:ascii="Times New Roman" w:hAnsi="Times New Roman" w:cs="Times New Roman"/>
          <w:sz w:val="24"/>
          <w:szCs w:val="24"/>
          <w:lang w:val="sr-Cyrl-RS"/>
        </w:rPr>
        <w:t xml:space="preserve">Седници нису присуствовали заменици присутних чланова </w:t>
      </w:r>
      <w:r w:rsidR="00D80BA2" w:rsidRPr="00D80BA2">
        <w:rPr>
          <w:rFonts w:ascii="Times New Roman" w:hAnsi="Times New Roman" w:cs="Times New Roman"/>
          <w:sz w:val="24"/>
          <w:szCs w:val="24"/>
          <w:lang w:val="sr-Cyrl-RS"/>
        </w:rPr>
        <w:t>Љубица Вранеш, Весна Сав</w:t>
      </w:r>
      <w:r w:rsidR="00386C7D" w:rsidRPr="00D80BA2">
        <w:rPr>
          <w:rFonts w:ascii="Times New Roman" w:hAnsi="Times New Roman" w:cs="Times New Roman"/>
          <w:sz w:val="24"/>
          <w:szCs w:val="24"/>
          <w:lang w:val="sr-Cyrl-RS"/>
        </w:rPr>
        <w:t>овић – Петковић, Ивана Стаматовић, Мирослав Петрашиновић, др Иван Рајичић</w:t>
      </w:r>
      <w:r w:rsidR="00D80BA2" w:rsidRPr="00D80BA2">
        <w:rPr>
          <w:rFonts w:ascii="Times New Roman" w:hAnsi="Times New Roman" w:cs="Times New Roman"/>
          <w:sz w:val="24"/>
          <w:szCs w:val="24"/>
          <w:lang w:val="sr-Cyrl-RS"/>
        </w:rPr>
        <w:t>, Никола Лазић и Дијана Радовић</w:t>
      </w:r>
      <w:r w:rsidR="00386C7D" w:rsidRPr="00D80BA2">
        <w:rPr>
          <w:rFonts w:ascii="Times New Roman" w:hAnsi="Times New Roman" w:cs="Times New Roman"/>
          <w:sz w:val="24"/>
          <w:szCs w:val="24"/>
          <w:lang w:val="sr-Cyrl-RS"/>
        </w:rPr>
        <w:t>.</w:t>
      </w:r>
    </w:p>
    <w:p w:rsidR="00386C7D" w:rsidRPr="0018444F" w:rsidRDefault="00386C7D" w:rsidP="00A90D22">
      <w:pPr>
        <w:spacing w:after="0" w:line="240" w:lineRule="auto"/>
        <w:ind w:firstLine="720"/>
        <w:jc w:val="both"/>
        <w:rPr>
          <w:rFonts w:ascii="Times New Roman" w:hAnsi="Times New Roman" w:cs="Times New Roman"/>
          <w:sz w:val="16"/>
          <w:szCs w:val="16"/>
          <w:lang w:val="sr-Cyrl-RS"/>
        </w:rPr>
      </w:pPr>
    </w:p>
    <w:p w:rsidR="00386C7D" w:rsidRPr="0028349C" w:rsidRDefault="00386C7D" w:rsidP="00A90D22">
      <w:pPr>
        <w:spacing w:after="0" w:line="240" w:lineRule="auto"/>
        <w:ind w:firstLine="720"/>
        <w:jc w:val="both"/>
        <w:rPr>
          <w:rFonts w:ascii="Times New Roman" w:hAnsi="Times New Roman" w:cs="Times New Roman"/>
          <w:sz w:val="24"/>
          <w:szCs w:val="24"/>
          <w:lang w:val="sr-Cyrl-RS"/>
        </w:rPr>
      </w:pPr>
      <w:r w:rsidRPr="0028349C">
        <w:rPr>
          <w:rFonts w:ascii="Times New Roman" w:hAnsi="Times New Roman" w:cs="Times New Roman"/>
          <w:sz w:val="24"/>
          <w:szCs w:val="24"/>
          <w:lang w:val="sr-Cyrl-RS"/>
        </w:rPr>
        <w:t xml:space="preserve">Седници нису присуствовали заменици одсутних чланова Одбора Павле Грбовић, </w:t>
      </w:r>
      <w:r w:rsidR="009C058D" w:rsidRPr="0028349C">
        <w:rPr>
          <w:rFonts w:ascii="Times New Roman" w:hAnsi="Times New Roman" w:cs="Times New Roman"/>
          <w:sz w:val="24"/>
          <w:szCs w:val="24"/>
          <w:lang w:val="sr-Cyrl-RS"/>
        </w:rPr>
        <w:t xml:space="preserve">Радомир Лазовић, Небојша Новаковић и </w:t>
      </w:r>
      <w:r w:rsidRPr="0028349C">
        <w:rPr>
          <w:rFonts w:ascii="Times New Roman" w:hAnsi="Times New Roman" w:cs="Times New Roman"/>
          <w:sz w:val="24"/>
          <w:szCs w:val="24"/>
          <w:lang w:val="sr-Cyrl-RS"/>
        </w:rPr>
        <w:t xml:space="preserve">Милица Марушић Јаблановић. </w:t>
      </w:r>
    </w:p>
    <w:p w:rsidR="00077BC1" w:rsidRPr="0028349C" w:rsidRDefault="00077BC1" w:rsidP="00A90D22">
      <w:pPr>
        <w:spacing w:after="0" w:line="240" w:lineRule="auto"/>
        <w:ind w:firstLine="720"/>
        <w:jc w:val="both"/>
        <w:rPr>
          <w:rFonts w:ascii="Times New Roman" w:hAnsi="Times New Roman" w:cs="Times New Roman"/>
          <w:sz w:val="16"/>
          <w:szCs w:val="16"/>
          <w:lang w:val="sr-Cyrl-RS"/>
        </w:rPr>
      </w:pPr>
    </w:p>
    <w:p w:rsidR="005F59A0" w:rsidRPr="00935100" w:rsidRDefault="00E97BE9" w:rsidP="00A90D22">
      <w:pPr>
        <w:spacing w:after="0" w:line="240" w:lineRule="auto"/>
        <w:jc w:val="both"/>
        <w:rPr>
          <w:rFonts w:ascii="Times New Roman" w:hAnsi="Times New Roman" w:cs="Times New Roman"/>
          <w:sz w:val="24"/>
          <w:szCs w:val="24"/>
          <w:lang w:val="sr-Cyrl-RS"/>
        </w:rPr>
      </w:pPr>
      <w:r w:rsidRPr="00910E07">
        <w:rPr>
          <w:rFonts w:ascii="Times New Roman" w:hAnsi="Times New Roman" w:cs="Times New Roman"/>
          <w:color w:val="FF0000"/>
          <w:sz w:val="24"/>
          <w:szCs w:val="24"/>
          <w:lang w:val="sr-Cyrl-RS"/>
        </w:rPr>
        <w:tab/>
      </w:r>
      <w:r w:rsidR="005F59A0" w:rsidRPr="00D2159A">
        <w:rPr>
          <w:rFonts w:ascii="Times New Roman" w:hAnsi="Times New Roman" w:cs="Times New Roman"/>
          <w:sz w:val="24"/>
          <w:szCs w:val="24"/>
          <w:lang w:val="sr-Cyrl-RS"/>
        </w:rPr>
        <w:t>С</w:t>
      </w:r>
      <w:r w:rsidR="00E66D4B" w:rsidRPr="00D2159A">
        <w:rPr>
          <w:rFonts w:ascii="Times New Roman" w:hAnsi="Times New Roman" w:cs="Times New Roman"/>
          <w:sz w:val="24"/>
          <w:szCs w:val="24"/>
          <w:lang w:val="sr-Cyrl-RS"/>
        </w:rPr>
        <w:t xml:space="preserve">едници су присуствовали </w:t>
      </w:r>
      <w:r w:rsidR="005F59A0" w:rsidRPr="00D2159A">
        <w:rPr>
          <w:rFonts w:ascii="Times New Roman" w:hAnsi="Times New Roman" w:cs="Times New Roman"/>
          <w:sz w:val="24"/>
          <w:szCs w:val="24"/>
          <w:lang w:val="sr-Cyrl-RS"/>
        </w:rPr>
        <w:t xml:space="preserve">и </w:t>
      </w:r>
      <w:r w:rsidR="0028349C" w:rsidRPr="00D2159A">
        <w:rPr>
          <w:rFonts w:ascii="Times New Roman" w:hAnsi="Times New Roman" w:cs="Times New Roman"/>
          <w:sz w:val="24"/>
          <w:szCs w:val="24"/>
          <w:lang w:val="sr-Cyrl-RS"/>
        </w:rPr>
        <w:t>представници Министарства унутрашње и спољне трговине Ј</w:t>
      </w:r>
      <w:r w:rsidR="0018444F">
        <w:rPr>
          <w:rFonts w:ascii="Times New Roman" w:hAnsi="Times New Roman" w:cs="Times New Roman"/>
          <w:sz w:val="24"/>
          <w:szCs w:val="24"/>
          <w:lang w:val="sr-Cyrl-RS"/>
        </w:rPr>
        <w:t xml:space="preserve">асмина Роскић, начелник одељења, </w:t>
      </w:r>
      <w:r w:rsidR="00A26E17">
        <w:rPr>
          <w:rFonts w:ascii="Times New Roman" w:hAnsi="Times New Roman" w:cs="Times New Roman"/>
          <w:sz w:val="24"/>
          <w:szCs w:val="24"/>
          <w:lang w:val="sr-Cyrl-RS"/>
        </w:rPr>
        <w:t>као и</w:t>
      </w:r>
      <w:r w:rsidR="0028349C" w:rsidRPr="00935100">
        <w:rPr>
          <w:rFonts w:ascii="Times New Roman" w:hAnsi="Times New Roman" w:cs="Times New Roman"/>
          <w:sz w:val="24"/>
          <w:szCs w:val="24"/>
          <w:lang w:val="sr-Cyrl-RS"/>
        </w:rPr>
        <w:t xml:space="preserve"> представници </w:t>
      </w:r>
      <w:r w:rsidR="00D2159A" w:rsidRPr="00935100">
        <w:rPr>
          <w:rFonts w:ascii="Times New Roman" w:hAnsi="Times New Roman" w:cs="Times New Roman"/>
          <w:sz w:val="24"/>
          <w:szCs w:val="24"/>
          <w:lang w:val="sr-Cyrl-RS"/>
        </w:rPr>
        <w:t>М</w:t>
      </w:r>
      <w:r w:rsidR="006829C0" w:rsidRPr="00935100">
        <w:rPr>
          <w:rFonts w:ascii="Times New Roman" w:hAnsi="Times New Roman" w:cs="Times New Roman"/>
          <w:sz w:val="24"/>
          <w:szCs w:val="24"/>
          <w:lang w:val="sr-Cyrl-RS"/>
        </w:rPr>
        <w:t>инистарства пољопривреде, шумарства и водопривреде, Милица Неђић, в.д. помоћника министра за правне и нормативне посл</w:t>
      </w:r>
      <w:r w:rsidR="00935100" w:rsidRPr="00935100">
        <w:rPr>
          <w:rFonts w:ascii="Times New Roman" w:hAnsi="Times New Roman" w:cs="Times New Roman"/>
          <w:sz w:val="24"/>
          <w:szCs w:val="24"/>
          <w:lang w:val="sr-Cyrl-RS"/>
        </w:rPr>
        <w:t>ове, Сања Сладић, О</w:t>
      </w:r>
      <w:r w:rsidR="006829C0" w:rsidRPr="00935100">
        <w:rPr>
          <w:rFonts w:ascii="Times New Roman" w:hAnsi="Times New Roman" w:cs="Times New Roman"/>
          <w:sz w:val="24"/>
          <w:szCs w:val="24"/>
          <w:lang w:val="sr-Cyrl-RS"/>
        </w:rPr>
        <w:t>дељење за нормативне послове и харм</w:t>
      </w:r>
      <w:r w:rsidR="00935100" w:rsidRPr="00935100">
        <w:rPr>
          <w:rFonts w:ascii="Times New Roman" w:hAnsi="Times New Roman" w:cs="Times New Roman"/>
          <w:sz w:val="24"/>
          <w:szCs w:val="24"/>
          <w:lang w:val="sr-Cyrl-RS"/>
        </w:rPr>
        <w:t>он</w:t>
      </w:r>
      <w:r w:rsidR="006829C0" w:rsidRPr="00935100">
        <w:rPr>
          <w:rFonts w:ascii="Times New Roman" w:hAnsi="Times New Roman" w:cs="Times New Roman"/>
          <w:sz w:val="24"/>
          <w:szCs w:val="24"/>
          <w:lang w:val="sr-Cyrl-RS"/>
        </w:rPr>
        <w:t>и</w:t>
      </w:r>
      <w:r w:rsidR="00935100" w:rsidRPr="00935100">
        <w:rPr>
          <w:rFonts w:ascii="Times New Roman" w:hAnsi="Times New Roman" w:cs="Times New Roman"/>
          <w:sz w:val="24"/>
          <w:szCs w:val="24"/>
          <w:lang w:val="sr-Cyrl-RS"/>
        </w:rPr>
        <w:t>зацију прописа, Љиљана Совић, шеф О</w:t>
      </w:r>
      <w:r w:rsidR="006829C0" w:rsidRPr="00935100">
        <w:rPr>
          <w:rFonts w:ascii="Times New Roman" w:hAnsi="Times New Roman" w:cs="Times New Roman"/>
          <w:sz w:val="24"/>
          <w:szCs w:val="24"/>
          <w:lang w:val="sr-Cyrl-RS"/>
        </w:rPr>
        <w:t>дсека за шумарску политику и реализацију мера на уна</w:t>
      </w:r>
      <w:r w:rsidR="00935100" w:rsidRPr="00935100">
        <w:rPr>
          <w:rFonts w:ascii="Times New Roman" w:hAnsi="Times New Roman" w:cs="Times New Roman"/>
          <w:sz w:val="24"/>
          <w:szCs w:val="24"/>
          <w:lang w:val="sr-Cyrl-RS"/>
        </w:rPr>
        <w:t>п</w:t>
      </w:r>
      <w:r w:rsidR="006829C0" w:rsidRPr="00935100">
        <w:rPr>
          <w:rFonts w:ascii="Times New Roman" w:hAnsi="Times New Roman" w:cs="Times New Roman"/>
          <w:sz w:val="24"/>
          <w:szCs w:val="24"/>
          <w:lang w:val="sr-Cyrl-RS"/>
        </w:rPr>
        <w:t>ре</w:t>
      </w:r>
      <w:r w:rsidR="00935100" w:rsidRPr="00935100">
        <w:rPr>
          <w:rFonts w:ascii="Times New Roman" w:hAnsi="Times New Roman" w:cs="Times New Roman"/>
          <w:sz w:val="24"/>
          <w:szCs w:val="24"/>
          <w:lang w:val="sr-Cyrl-RS"/>
        </w:rPr>
        <w:t>ђењу ш</w:t>
      </w:r>
      <w:r w:rsidR="006829C0" w:rsidRPr="00935100">
        <w:rPr>
          <w:rFonts w:ascii="Times New Roman" w:hAnsi="Times New Roman" w:cs="Times New Roman"/>
          <w:sz w:val="24"/>
          <w:szCs w:val="24"/>
          <w:lang w:val="sr-Cyrl-RS"/>
        </w:rPr>
        <w:t>умарства</w:t>
      </w:r>
      <w:r w:rsidR="00935100" w:rsidRPr="00935100">
        <w:rPr>
          <w:rFonts w:ascii="Times New Roman" w:hAnsi="Times New Roman" w:cs="Times New Roman"/>
          <w:sz w:val="24"/>
          <w:szCs w:val="24"/>
          <w:lang w:val="sr-Cyrl-RS"/>
        </w:rPr>
        <w:t>,</w:t>
      </w:r>
      <w:r w:rsidR="006829C0" w:rsidRPr="00935100">
        <w:rPr>
          <w:rFonts w:ascii="Times New Roman" w:hAnsi="Times New Roman" w:cs="Times New Roman"/>
          <w:sz w:val="24"/>
          <w:szCs w:val="24"/>
          <w:lang w:val="sr-Cyrl-RS"/>
        </w:rPr>
        <w:t xml:space="preserve"> Управа за шуме, Јелена Секулић из Одељења за средств</w:t>
      </w:r>
      <w:r w:rsidR="00935100" w:rsidRPr="00935100">
        <w:rPr>
          <w:rFonts w:ascii="Times New Roman" w:hAnsi="Times New Roman" w:cs="Times New Roman"/>
          <w:sz w:val="24"/>
          <w:szCs w:val="24"/>
          <w:lang w:val="sr-Cyrl-RS"/>
        </w:rPr>
        <w:t>а</w:t>
      </w:r>
      <w:r w:rsidR="006829C0" w:rsidRPr="00935100">
        <w:rPr>
          <w:rFonts w:ascii="Times New Roman" w:hAnsi="Times New Roman" w:cs="Times New Roman"/>
          <w:sz w:val="24"/>
          <w:szCs w:val="24"/>
          <w:lang w:val="sr-Cyrl-RS"/>
        </w:rPr>
        <w:t xml:space="preserve"> за заштиту и исхрану биља и Миланка Давидовић, шеф Одсека за европске интеграције. </w:t>
      </w:r>
      <w:r w:rsidR="00935100" w:rsidRPr="00935100">
        <w:rPr>
          <w:rFonts w:ascii="Times New Roman" w:hAnsi="Times New Roman" w:cs="Times New Roman"/>
          <w:sz w:val="24"/>
          <w:szCs w:val="24"/>
          <w:lang w:val="sr-Cyrl-RS"/>
        </w:rPr>
        <w:t>Испред М</w:t>
      </w:r>
      <w:r w:rsidR="006829C0" w:rsidRPr="00935100">
        <w:rPr>
          <w:rFonts w:ascii="Times New Roman" w:hAnsi="Times New Roman" w:cs="Times New Roman"/>
          <w:sz w:val="24"/>
          <w:szCs w:val="24"/>
          <w:lang w:val="sr-Cyrl-RS"/>
        </w:rPr>
        <w:t>инистарства финансија биле су прису</w:t>
      </w:r>
      <w:r w:rsidR="00935100" w:rsidRPr="00935100">
        <w:rPr>
          <w:rFonts w:ascii="Times New Roman" w:hAnsi="Times New Roman" w:cs="Times New Roman"/>
          <w:sz w:val="24"/>
          <w:szCs w:val="24"/>
          <w:lang w:val="sr-Cyrl-RS"/>
        </w:rPr>
        <w:t>т</w:t>
      </w:r>
      <w:r w:rsidR="006829C0" w:rsidRPr="00935100">
        <w:rPr>
          <w:rFonts w:ascii="Times New Roman" w:hAnsi="Times New Roman" w:cs="Times New Roman"/>
          <w:sz w:val="24"/>
          <w:szCs w:val="24"/>
          <w:lang w:val="sr-Cyrl-RS"/>
        </w:rPr>
        <w:t>не</w:t>
      </w:r>
      <w:r w:rsidR="00935100" w:rsidRPr="00935100">
        <w:rPr>
          <w:rFonts w:ascii="Times New Roman" w:hAnsi="Times New Roman" w:cs="Times New Roman"/>
          <w:sz w:val="24"/>
          <w:szCs w:val="24"/>
          <w:lang w:val="sr-Cyrl-RS"/>
        </w:rPr>
        <w:t xml:space="preserve"> Душица Стојановић, Сектор за фи</w:t>
      </w:r>
      <w:r w:rsidR="006829C0" w:rsidRPr="00935100">
        <w:rPr>
          <w:rFonts w:ascii="Times New Roman" w:hAnsi="Times New Roman" w:cs="Times New Roman"/>
          <w:sz w:val="24"/>
          <w:szCs w:val="24"/>
          <w:lang w:val="sr-Cyrl-RS"/>
        </w:rPr>
        <w:t xml:space="preserve">скални систем и Соња Николић, Одељење за </w:t>
      </w:r>
      <w:r w:rsidR="00935100" w:rsidRPr="00935100">
        <w:rPr>
          <w:rFonts w:ascii="Times New Roman" w:hAnsi="Times New Roman" w:cs="Times New Roman"/>
          <w:sz w:val="24"/>
          <w:szCs w:val="24"/>
          <w:lang w:val="sr-Cyrl-RS"/>
        </w:rPr>
        <w:t xml:space="preserve">акцизе, дуван и фискалне касе, </w:t>
      </w:r>
      <w:r w:rsidR="006829C0" w:rsidRPr="00935100">
        <w:rPr>
          <w:rFonts w:ascii="Times New Roman" w:hAnsi="Times New Roman" w:cs="Times New Roman"/>
          <w:sz w:val="24"/>
          <w:szCs w:val="24"/>
          <w:lang w:val="sr-Cyrl-RS"/>
        </w:rPr>
        <w:t>Сектор за фискални систем</w:t>
      </w:r>
      <w:r w:rsidR="00267341">
        <w:rPr>
          <w:rFonts w:ascii="Times New Roman" w:hAnsi="Times New Roman" w:cs="Times New Roman"/>
          <w:sz w:val="24"/>
          <w:szCs w:val="24"/>
          <w:lang w:val="sr-Cyrl-RS"/>
        </w:rPr>
        <w:t>, а накнадно је приступио и Зоран Гашић, директор Управе за игре на срећу</w:t>
      </w:r>
      <w:r w:rsidR="006829C0" w:rsidRPr="00935100">
        <w:rPr>
          <w:rFonts w:ascii="Times New Roman" w:hAnsi="Times New Roman" w:cs="Times New Roman"/>
          <w:sz w:val="24"/>
          <w:szCs w:val="24"/>
          <w:lang w:val="sr-Cyrl-RS"/>
        </w:rPr>
        <w:t>. Као представници Министарства рударства и енерг</w:t>
      </w:r>
      <w:r w:rsidR="00935100" w:rsidRPr="00935100">
        <w:rPr>
          <w:rFonts w:ascii="Times New Roman" w:hAnsi="Times New Roman" w:cs="Times New Roman"/>
          <w:sz w:val="24"/>
          <w:szCs w:val="24"/>
          <w:lang w:val="sr-Cyrl-RS"/>
        </w:rPr>
        <w:t>е</w:t>
      </w:r>
      <w:r w:rsidR="006829C0" w:rsidRPr="00935100">
        <w:rPr>
          <w:rFonts w:ascii="Times New Roman" w:hAnsi="Times New Roman" w:cs="Times New Roman"/>
          <w:sz w:val="24"/>
          <w:szCs w:val="24"/>
          <w:lang w:val="sr-Cyrl-RS"/>
        </w:rPr>
        <w:t>т</w:t>
      </w:r>
      <w:r w:rsidR="00935100" w:rsidRPr="00935100">
        <w:rPr>
          <w:rFonts w:ascii="Times New Roman" w:hAnsi="Times New Roman" w:cs="Times New Roman"/>
          <w:sz w:val="24"/>
          <w:szCs w:val="24"/>
          <w:lang w:val="sr-Cyrl-RS"/>
        </w:rPr>
        <w:t>и</w:t>
      </w:r>
      <w:r w:rsidR="006829C0" w:rsidRPr="00935100">
        <w:rPr>
          <w:rFonts w:ascii="Times New Roman" w:hAnsi="Times New Roman" w:cs="Times New Roman"/>
          <w:sz w:val="24"/>
          <w:szCs w:val="24"/>
          <w:lang w:val="sr-Cyrl-RS"/>
        </w:rPr>
        <w:t>ке били су присутни Рад</w:t>
      </w:r>
      <w:r w:rsidR="00935100" w:rsidRPr="00935100">
        <w:rPr>
          <w:rFonts w:ascii="Times New Roman" w:hAnsi="Times New Roman" w:cs="Times New Roman"/>
          <w:sz w:val="24"/>
          <w:szCs w:val="24"/>
          <w:lang w:val="sr-Cyrl-RS"/>
        </w:rPr>
        <w:t>е</w:t>
      </w:r>
      <w:r w:rsidR="006829C0" w:rsidRPr="00935100">
        <w:rPr>
          <w:rFonts w:ascii="Times New Roman" w:hAnsi="Times New Roman" w:cs="Times New Roman"/>
          <w:sz w:val="24"/>
          <w:szCs w:val="24"/>
          <w:lang w:val="sr-Cyrl-RS"/>
        </w:rPr>
        <w:t xml:space="preserve"> Мрдак, саветник у минист</w:t>
      </w:r>
      <w:r w:rsidR="00935100" w:rsidRPr="00935100">
        <w:rPr>
          <w:rFonts w:ascii="Times New Roman" w:hAnsi="Times New Roman" w:cs="Times New Roman"/>
          <w:sz w:val="24"/>
          <w:szCs w:val="24"/>
          <w:lang w:val="sr-Cyrl-RS"/>
        </w:rPr>
        <w:t>а</w:t>
      </w:r>
      <w:r w:rsidR="006829C0" w:rsidRPr="00935100">
        <w:rPr>
          <w:rFonts w:ascii="Times New Roman" w:hAnsi="Times New Roman" w:cs="Times New Roman"/>
          <w:sz w:val="24"/>
          <w:szCs w:val="24"/>
          <w:lang w:val="sr-Cyrl-RS"/>
        </w:rPr>
        <w:t>рству, Неда Мијатовић</w:t>
      </w:r>
      <w:r w:rsidR="00935100" w:rsidRPr="00935100">
        <w:rPr>
          <w:rFonts w:ascii="Times New Roman" w:hAnsi="Times New Roman" w:cs="Times New Roman"/>
          <w:sz w:val="24"/>
          <w:szCs w:val="24"/>
          <w:lang w:val="sr-Cyrl-RS"/>
        </w:rPr>
        <w:t xml:space="preserve"> и Оливера Гуџулић</w:t>
      </w:r>
      <w:r w:rsidR="006829C0" w:rsidRPr="00935100">
        <w:rPr>
          <w:rFonts w:ascii="Times New Roman" w:hAnsi="Times New Roman" w:cs="Times New Roman"/>
          <w:sz w:val="24"/>
          <w:szCs w:val="24"/>
          <w:lang w:val="sr-Cyrl-RS"/>
        </w:rPr>
        <w:t xml:space="preserve">, Сектор за електроенергетику. </w:t>
      </w:r>
    </w:p>
    <w:p w:rsidR="00D2159A" w:rsidRPr="00927DE5" w:rsidRDefault="00A26E17" w:rsidP="00927DE5">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w:t>
      </w:r>
      <w:r w:rsidR="00927DE5" w:rsidRPr="00927DE5">
        <w:rPr>
          <w:rFonts w:ascii="Times New Roman" w:hAnsi="Times New Roman" w:cs="Times New Roman"/>
          <w:sz w:val="24"/>
          <w:szCs w:val="24"/>
          <w:lang w:val="sr-Cyrl-RS"/>
        </w:rPr>
        <w:t xml:space="preserve">а предлог председника Одбора </w:t>
      </w:r>
      <w:r>
        <w:rPr>
          <w:rFonts w:ascii="Times New Roman" w:hAnsi="Times New Roman" w:cs="Times New Roman"/>
          <w:sz w:val="24"/>
          <w:szCs w:val="24"/>
          <w:lang w:val="sr-Cyrl-RS"/>
        </w:rPr>
        <w:t>за измену и допуну предложеног Д</w:t>
      </w:r>
      <w:r w:rsidR="00927DE5" w:rsidRPr="00927DE5">
        <w:rPr>
          <w:rFonts w:ascii="Times New Roman" w:hAnsi="Times New Roman" w:cs="Times New Roman"/>
          <w:sz w:val="24"/>
          <w:szCs w:val="24"/>
          <w:lang w:val="sr-Cyrl-RS"/>
        </w:rPr>
        <w:t xml:space="preserve">невног реда, Одбор је једногласно утврдио следећи </w:t>
      </w:r>
    </w:p>
    <w:p w:rsidR="00D2159A" w:rsidRPr="00927DE5" w:rsidRDefault="00D2159A" w:rsidP="00A90D22">
      <w:pPr>
        <w:spacing w:after="0" w:line="240" w:lineRule="auto"/>
        <w:jc w:val="both"/>
        <w:rPr>
          <w:rFonts w:ascii="Times New Roman" w:hAnsi="Times New Roman" w:cs="Times New Roman"/>
          <w:sz w:val="24"/>
          <w:szCs w:val="24"/>
          <w:lang w:val="sr-Cyrl-RS"/>
        </w:rPr>
      </w:pPr>
    </w:p>
    <w:p w:rsidR="00077BC1" w:rsidRPr="00927DE5" w:rsidRDefault="00077BC1" w:rsidP="00A90D22">
      <w:pPr>
        <w:spacing w:after="0" w:line="240" w:lineRule="auto"/>
        <w:jc w:val="both"/>
        <w:rPr>
          <w:rFonts w:ascii="Times New Roman" w:hAnsi="Times New Roman" w:cs="Times New Roman"/>
          <w:sz w:val="24"/>
          <w:szCs w:val="24"/>
          <w:lang w:val="sr-Cyrl-RS"/>
        </w:rPr>
      </w:pPr>
    </w:p>
    <w:p w:rsidR="00A60AA7" w:rsidRPr="00AD3FA0" w:rsidRDefault="00A60AA7" w:rsidP="00A60AA7">
      <w:pPr>
        <w:spacing w:after="0" w:line="240" w:lineRule="auto"/>
        <w:jc w:val="center"/>
        <w:rPr>
          <w:rFonts w:ascii="Times New Roman" w:hAnsi="Times New Roman" w:cs="Times New Roman"/>
          <w:b/>
          <w:sz w:val="24"/>
          <w:szCs w:val="24"/>
          <w:lang w:val="sr-Cyrl-RS"/>
        </w:rPr>
      </w:pPr>
      <w:r w:rsidRPr="00AD3FA0">
        <w:rPr>
          <w:rFonts w:ascii="Times New Roman" w:hAnsi="Times New Roman" w:cs="Times New Roman"/>
          <w:b/>
          <w:sz w:val="24"/>
          <w:szCs w:val="24"/>
          <w:lang w:val="sr-Cyrl-RS"/>
        </w:rPr>
        <w:t>Дневни ред:</w:t>
      </w:r>
    </w:p>
    <w:p w:rsidR="00A60AA7" w:rsidRPr="00CA22B2" w:rsidRDefault="00A60AA7" w:rsidP="00A60AA7">
      <w:pPr>
        <w:spacing w:after="0" w:line="240" w:lineRule="auto"/>
        <w:jc w:val="center"/>
        <w:rPr>
          <w:rFonts w:ascii="Times New Roman" w:hAnsi="Times New Roman" w:cs="Times New Roman"/>
          <w:sz w:val="24"/>
          <w:szCs w:val="24"/>
        </w:rPr>
      </w:pPr>
    </w:p>
    <w:p w:rsidR="003002B2" w:rsidRPr="00F96693" w:rsidRDefault="003002B2" w:rsidP="003002B2">
      <w:pPr>
        <w:pStyle w:val="ListParagraph"/>
        <w:numPr>
          <w:ilvl w:val="0"/>
          <w:numId w:val="2"/>
        </w:numPr>
        <w:spacing w:after="0" w:line="240" w:lineRule="auto"/>
        <w:rPr>
          <w:rFonts w:ascii="Times New Roman" w:hAnsi="Times New Roman" w:cs="Times New Roman"/>
          <w:sz w:val="24"/>
          <w:szCs w:val="24"/>
          <w:lang w:val="sr-Cyrl-RS"/>
        </w:rPr>
      </w:pPr>
      <w:r w:rsidRPr="00F96693">
        <w:rPr>
          <w:rFonts w:ascii="Times New Roman" w:hAnsi="Times New Roman" w:cs="Times New Roman"/>
          <w:sz w:val="24"/>
          <w:szCs w:val="24"/>
          <w:lang w:val="sr-Cyrl-RS"/>
        </w:rPr>
        <w:t xml:space="preserve">Усвајање записника Шесте и Седме седнице Одбора; </w:t>
      </w:r>
    </w:p>
    <w:p w:rsidR="003002B2" w:rsidRPr="00F96693" w:rsidRDefault="003002B2" w:rsidP="003002B2">
      <w:pPr>
        <w:spacing w:after="0" w:line="240" w:lineRule="auto"/>
        <w:jc w:val="center"/>
        <w:rPr>
          <w:rFonts w:ascii="Times New Roman" w:hAnsi="Times New Roman" w:cs="Times New Roman"/>
          <w:sz w:val="24"/>
          <w:szCs w:val="24"/>
          <w:lang w:val="sr-Cyrl-RS"/>
        </w:rPr>
      </w:pPr>
    </w:p>
    <w:p w:rsidR="001F0C87" w:rsidRDefault="001F0C87" w:rsidP="003002B2">
      <w:pPr>
        <w:pStyle w:val="ListParagraph"/>
        <w:numPr>
          <w:ilvl w:val="0"/>
          <w:numId w:val="1"/>
        </w:numPr>
        <w:spacing w:line="240" w:lineRule="auto"/>
        <w:jc w:val="both"/>
        <w:rPr>
          <w:rFonts w:ascii="Times New Roman" w:hAnsi="Times New Roman" w:cs="Times New Roman"/>
          <w:sz w:val="24"/>
          <w:szCs w:val="24"/>
          <w:lang w:val="sr-Cyrl-RS"/>
        </w:rPr>
      </w:pPr>
      <w:r w:rsidRPr="001F0C87">
        <w:rPr>
          <w:rFonts w:ascii="Times New Roman" w:hAnsi="Times New Roman" w:cs="Times New Roman"/>
          <w:sz w:val="24"/>
          <w:szCs w:val="24"/>
          <w:lang w:val="sr-Cyrl-RS"/>
        </w:rPr>
        <w:t>Разматрање Предлога закона о извозу и увозу робе двоструке намене, који је поднела Влада (број 011-2315/24 од 4. октобра 2024. године), у начелу;</w:t>
      </w:r>
    </w:p>
    <w:p w:rsidR="00A74BB9" w:rsidRPr="001F0C87" w:rsidRDefault="00A74BB9" w:rsidP="00A74BB9">
      <w:pPr>
        <w:pStyle w:val="ListParagraph"/>
        <w:numPr>
          <w:ilvl w:val="0"/>
          <w:numId w:val="1"/>
        </w:numPr>
        <w:spacing w:line="240" w:lineRule="auto"/>
        <w:jc w:val="both"/>
        <w:rPr>
          <w:rFonts w:ascii="Times New Roman" w:hAnsi="Times New Roman" w:cs="Times New Roman"/>
          <w:sz w:val="24"/>
          <w:szCs w:val="24"/>
          <w:lang w:val="sr-Cyrl-RS"/>
        </w:rPr>
      </w:pPr>
      <w:r w:rsidRPr="001F0C87">
        <w:rPr>
          <w:rFonts w:ascii="Times New Roman" w:hAnsi="Times New Roman" w:cs="Times New Roman"/>
          <w:sz w:val="24"/>
          <w:szCs w:val="24"/>
          <w:lang w:val="sr-Cyrl-RS"/>
        </w:rPr>
        <w:t xml:space="preserve">Разматрање Предлога закона о </w:t>
      </w:r>
      <w:r>
        <w:rPr>
          <w:rFonts w:ascii="Times New Roman" w:hAnsi="Times New Roman" w:cs="Times New Roman"/>
          <w:sz w:val="24"/>
          <w:szCs w:val="24"/>
          <w:lang w:val="sr-Cyrl-RS"/>
        </w:rPr>
        <w:t>изменама и допунама Закона о репродуктивном материјалу шумског дрвећа</w:t>
      </w:r>
      <w:r w:rsidRPr="001F0C87">
        <w:rPr>
          <w:rFonts w:ascii="Times New Roman" w:hAnsi="Times New Roman" w:cs="Times New Roman"/>
          <w:sz w:val="24"/>
          <w:szCs w:val="24"/>
          <w:lang w:val="sr-Cyrl-RS"/>
        </w:rPr>
        <w:t>, који је поднела Влада (број 011-23</w:t>
      </w:r>
      <w:r>
        <w:rPr>
          <w:rFonts w:ascii="Times New Roman" w:hAnsi="Times New Roman" w:cs="Times New Roman"/>
          <w:sz w:val="24"/>
          <w:szCs w:val="24"/>
          <w:lang w:val="sr-Cyrl-RS"/>
        </w:rPr>
        <w:t>77</w:t>
      </w:r>
      <w:r w:rsidRPr="001F0C87">
        <w:rPr>
          <w:rFonts w:ascii="Times New Roman" w:hAnsi="Times New Roman" w:cs="Times New Roman"/>
          <w:sz w:val="24"/>
          <w:szCs w:val="24"/>
          <w:lang w:val="sr-Cyrl-RS"/>
        </w:rPr>
        <w:t xml:space="preserve">/24 од </w:t>
      </w:r>
      <w:r>
        <w:rPr>
          <w:rFonts w:ascii="Times New Roman" w:hAnsi="Times New Roman" w:cs="Times New Roman"/>
          <w:sz w:val="24"/>
          <w:szCs w:val="24"/>
          <w:lang w:val="sr-Cyrl-RS"/>
        </w:rPr>
        <w:t>11</w:t>
      </w:r>
      <w:r w:rsidRPr="001F0C87">
        <w:rPr>
          <w:rFonts w:ascii="Times New Roman" w:hAnsi="Times New Roman" w:cs="Times New Roman"/>
          <w:sz w:val="24"/>
          <w:szCs w:val="24"/>
          <w:lang w:val="sr-Cyrl-RS"/>
        </w:rPr>
        <w:t>. октобра 2024. године), у начелу;</w:t>
      </w:r>
    </w:p>
    <w:p w:rsidR="00D20591" w:rsidRPr="001F0C87" w:rsidRDefault="00D20591" w:rsidP="00D20591">
      <w:pPr>
        <w:pStyle w:val="ListParagraph"/>
        <w:numPr>
          <w:ilvl w:val="0"/>
          <w:numId w:val="1"/>
        </w:numPr>
        <w:spacing w:line="240" w:lineRule="auto"/>
        <w:jc w:val="both"/>
        <w:rPr>
          <w:rFonts w:ascii="Times New Roman" w:hAnsi="Times New Roman" w:cs="Times New Roman"/>
          <w:sz w:val="24"/>
          <w:szCs w:val="24"/>
          <w:lang w:val="sr-Cyrl-RS"/>
        </w:rPr>
      </w:pPr>
      <w:r w:rsidRPr="001F0C87">
        <w:rPr>
          <w:rFonts w:ascii="Times New Roman" w:hAnsi="Times New Roman" w:cs="Times New Roman"/>
          <w:sz w:val="24"/>
          <w:szCs w:val="24"/>
          <w:lang w:val="sr-Cyrl-RS"/>
        </w:rPr>
        <w:t xml:space="preserve">Разматрање Предлога закона о </w:t>
      </w:r>
      <w:r>
        <w:rPr>
          <w:rFonts w:ascii="Times New Roman" w:hAnsi="Times New Roman" w:cs="Times New Roman"/>
          <w:sz w:val="24"/>
          <w:szCs w:val="24"/>
          <w:lang w:val="sr-Cyrl-RS"/>
        </w:rPr>
        <w:t>изменама и допуни Закона о признавању сорти пољопривредног биља</w:t>
      </w:r>
      <w:r w:rsidRPr="001F0C87">
        <w:rPr>
          <w:rFonts w:ascii="Times New Roman" w:hAnsi="Times New Roman" w:cs="Times New Roman"/>
          <w:sz w:val="24"/>
          <w:szCs w:val="24"/>
          <w:lang w:val="sr-Cyrl-RS"/>
        </w:rPr>
        <w:t>, који је поднела Влада (број 011-23</w:t>
      </w:r>
      <w:r>
        <w:rPr>
          <w:rFonts w:ascii="Times New Roman" w:hAnsi="Times New Roman" w:cs="Times New Roman"/>
          <w:sz w:val="24"/>
          <w:szCs w:val="24"/>
          <w:lang w:val="sr-Cyrl-RS"/>
        </w:rPr>
        <w:t>78</w:t>
      </w:r>
      <w:r w:rsidRPr="001F0C87">
        <w:rPr>
          <w:rFonts w:ascii="Times New Roman" w:hAnsi="Times New Roman" w:cs="Times New Roman"/>
          <w:sz w:val="24"/>
          <w:szCs w:val="24"/>
          <w:lang w:val="sr-Cyrl-RS"/>
        </w:rPr>
        <w:t xml:space="preserve">/24 од </w:t>
      </w:r>
      <w:r>
        <w:rPr>
          <w:rFonts w:ascii="Times New Roman" w:hAnsi="Times New Roman" w:cs="Times New Roman"/>
          <w:sz w:val="24"/>
          <w:szCs w:val="24"/>
          <w:lang w:val="sr-Cyrl-RS"/>
        </w:rPr>
        <w:t>11</w:t>
      </w:r>
      <w:r w:rsidRPr="001F0C87">
        <w:rPr>
          <w:rFonts w:ascii="Times New Roman" w:hAnsi="Times New Roman" w:cs="Times New Roman"/>
          <w:sz w:val="24"/>
          <w:szCs w:val="24"/>
          <w:lang w:val="sr-Cyrl-RS"/>
        </w:rPr>
        <w:t>. октобра 2024. године), у начелу;</w:t>
      </w:r>
    </w:p>
    <w:p w:rsidR="009961EE" w:rsidRPr="001F0C87" w:rsidRDefault="009961EE" w:rsidP="009961EE">
      <w:pPr>
        <w:pStyle w:val="ListParagraph"/>
        <w:numPr>
          <w:ilvl w:val="0"/>
          <w:numId w:val="1"/>
        </w:numPr>
        <w:spacing w:line="240" w:lineRule="auto"/>
        <w:jc w:val="both"/>
        <w:rPr>
          <w:rFonts w:ascii="Times New Roman" w:hAnsi="Times New Roman" w:cs="Times New Roman"/>
          <w:sz w:val="24"/>
          <w:szCs w:val="24"/>
          <w:lang w:val="sr-Cyrl-RS"/>
        </w:rPr>
      </w:pPr>
      <w:r w:rsidRPr="001F0C87">
        <w:rPr>
          <w:rFonts w:ascii="Times New Roman" w:hAnsi="Times New Roman" w:cs="Times New Roman"/>
          <w:sz w:val="24"/>
          <w:szCs w:val="24"/>
          <w:lang w:val="sr-Cyrl-RS"/>
        </w:rPr>
        <w:t xml:space="preserve">Разматрање Предлога закона о </w:t>
      </w:r>
      <w:r>
        <w:rPr>
          <w:rFonts w:ascii="Times New Roman" w:hAnsi="Times New Roman" w:cs="Times New Roman"/>
          <w:sz w:val="24"/>
          <w:szCs w:val="24"/>
          <w:lang w:val="sr-Cyrl-RS"/>
        </w:rPr>
        <w:t>изменама и допуни Закона о порезу на додату вредност</w:t>
      </w:r>
      <w:r w:rsidRPr="001F0C87">
        <w:rPr>
          <w:rFonts w:ascii="Times New Roman" w:hAnsi="Times New Roman" w:cs="Times New Roman"/>
          <w:sz w:val="24"/>
          <w:szCs w:val="24"/>
          <w:lang w:val="sr-Cyrl-RS"/>
        </w:rPr>
        <w:t>, који је поднела Влада (број 011-2</w:t>
      </w:r>
      <w:r>
        <w:rPr>
          <w:rFonts w:ascii="Times New Roman" w:hAnsi="Times New Roman" w:cs="Times New Roman"/>
          <w:sz w:val="24"/>
          <w:szCs w:val="24"/>
          <w:lang w:val="sr-Cyrl-RS"/>
        </w:rPr>
        <w:t>571</w:t>
      </w:r>
      <w:r w:rsidRPr="001F0C87">
        <w:rPr>
          <w:rFonts w:ascii="Times New Roman" w:hAnsi="Times New Roman" w:cs="Times New Roman"/>
          <w:sz w:val="24"/>
          <w:szCs w:val="24"/>
          <w:lang w:val="sr-Cyrl-RS"/>
        </w:rPr>
        <w:t xml:space="preserve">/24 од </w:t>
      </w:r>
      <w:r>
        <w:rPr>
          <w:rFonts w:ascii="Times New Roman" w:hAnsi="Times New Roman" w:cs="Times New Roman"/>
          <w:sz w:val="24"/>
          <w:szCs w:val="24"/>
          <w:lang w:val="sr-Cyrl-RS"/>
        </w:rPr>
        <w:t>4</w:t>
      </w:r>
      <w:r w:rsidRPr="001F0C8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новем</w:t>
      </w:r>
      <w:r w:rsidRPr="001F0C87">
        <w:rPr>
          <w:rFonts w:ascii="Times New Roman" w:hAnsi="Times New Roman" w:cs="Times New Roman"/>
          <w:sz w:val="24"/>
          <w:szCs w:val="24"/>
          <w:lang w:val="sr-Cyrl-RS"/>
        </w:rPr>
        <w:t>бра 2024. године), у начелу;</w:t>
      </w:r>
    </w:p>
    <w:p w:rsidR="009961EE" w:rsidRPr="001F0C87" w:rsidRDefault="001A1648" w:rsidP="009961EE">
      <w:pPr>
        <w:pStyle w:val="ListParagraph"/>
        <w:numPr>
          <w:ilvl w:val="0"/>
          <w:numId w:val="1"/>
        </w:numPr>
        <w:spacing w:line="240" w:lineRule="auto"/>
        <w:jc w:val="both"/>
        <w:rPr>
          <w:rFonts w:ascii="Times New Roman" w:hAnsi="Times New Roman" w:cs="Times New Roman"/>
          <w:sz w:val="24"/>
          <w:szCs w:val="24"/>
          <w:lang w:val="sr-Cyrl-RS"/>
        </w:rPr>
      </w:pPr>
      <w:r w:rsidRPr="001F0C87">
        <w:rPr>
          <w:rFonts w:ascii="Times New Roman" w:hAnsi="Times New Roman" w:cs="Times New Roman"/>
          <w:sz w:val="24"/>
          <w:szCs w:val="24"/>
          <w:lang w:val="sr-Cyrl-RS"/>
        </w:rPr>
        <w:t xml:space="preserve">Разматрање Предлога закона о </w:t>
      </w:r>
      <w:r>
        <w:rPr>
          <w:rFonts w:ascii="Times New Roman" w:hAnsi="Times New Roman" w:cs="Times New Roman"/>
          <w:sz w:val="24"/>
          <w:szCs w:val="24"/>
          <w:lang w:val="sr-Cyrl-RS"/>
        </w:rPr>
        <w:t>изменама и допунама Закона о акцизама</w:t>
      </w:r>
      <w:r w:rsidRPr="001F0C87">
        <w:rPr>
          <w:rFonts w:ascii="Times New Roman" w:hAnsi="Times New Roman" w:cs="Times New Roman"/>
          <w:sz w:val="24"/>
          <w:szCs w:val="24"/>
          <w:lang w:val="sr-Cyrl-RS"/>
        </w:rPr>
        <w:t>, који је поднела Влада (број 011-2</w:t>
      </w:r>
      <w:r>
        <w:rPr>
          <w:rFonts w:ascii="Times New Roman" w:hAnsi="Times New Roman" w:cs="Times New Roman"/>
          <w:sz w:val="24"/>
          <w:szCs w:val="24"/>
          <w:lang w:val="sr-Cyrl-RS"/>
        </w:rPr>
        <w:t>646</w:t>
      </w:r>
      <w:r w:rsidRPr="001F0C87">
        <w:rPr>
          <w:rFonts w:ascii="Times New Roman" w:hAnsi="Times New Roman" w:cs="Times New Roman"/>
          <w:sz w:val="24"/>
          <w:szCs w:val="24"/>
          <w:lang w:val="sr-Cyrl-RS"/>
        </w:rPr>
        <w:t xml:space="preserve">/24 од </w:t>
      </w:r>
      <w:r>
        <w:rPr>
          <w:rFonts w:ascii="Times New Roman" w:hAnsi="Times New Roman" w:cs="Times New Roman"/>
          <w:sz w:val="24"/>
          <w:szCs w:val="24"/>
          <w:lang w:val="sr-Cyrl-RS"/>
        </w:rPr>
        <w:t>8</w:t>
      </w:r>
      <w:r w:rsidRPr="001F0C8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новем</w:t>
      </w:r>
      <w:r w:rsidRPr="001F0C87">
        <w:rPr>
          <w:rFonts w:ascii="Times New Roman" w:hAnsi="Times New Roman" w:cs="Times New Roman"/>
          <w:sz w:val="24"/>
          <w:szCs w:val="24"/>
          <w:lang w:val="sr-Cyrl-RS"/>
        </w:rPr>
        <w:t>бра 2024. године), у начелу</w:t>
      </w:r>
      <w:r w:rsidR="00E26495">
        <w:rPr>
          <w:rFonts w:ascii="Times New Roman" w:hAnsi="Times New Roman" w:cs="Times New Roman"/>
          <w:sz w:val="24"/>
          <w:szCs w:val="24"/>
          <w:lang w:val="sr-Cyrl-RS"/>
        </w:rPr>
        <w:t>;</w:t>
      </w:r>
    </w:p>
    <w:p w:rsidR="00EB3AED" w:rsidRPr="001F0C87" w:rsidRDefault="00EB3AED" w:rsidP="00EB3AED">
      <w:pPr>
        <w:pStyle w:val="ListParagraph"/>
        <w:numPr>
          <w:ilvl w:val="0"/>
          <w:numId w:val="1"/>
        </w:numPr>
        <w:spacing w:line="240" w:lineRule="auto"/>
        <w:jc w:val="both"/>
        <w:rPr>
          <w:rFonts w:ascii="Times New Roman" w:hAnsi="Times New Roman" w:cs="Times New Roman"/>
          <w:sz w:val="24"/>
          <w:szCs w:val="24"/>
          <w:lang w:val="sr-Cyrl-RS"/>
        </w:rPr>
      </w:pPr>
      <w:r w:rsidRPr="001F0C87">
        <w:rPr>
          <w:rFonts w:ascii="Times New Roman" w:hAnsi="Times New Roman" w:cs="Times New Roman"/>
          <w:sz w:val="24"/>
          <w:szCs w:val="24"/>
          <w:lang w:val="sr-Cyrl-RS"/>
        </w:rPr>
        <w:t xml:space="preserve">Разматрање Предлога закона о </w:t>
      </w:r>
      <w:r>
        <w:rPr>
          <w:rFonts w:ascii="Times New Roman" w:hAnsi="Times New Roman" w:cs="Times New Roman"/>
          <w:sz w:val="24"/>
          <w:szCs w:val="24"/>
          <w:lang w:val="sr-Cyrl-RS"/>
        </w:rPr>
        <w:t>изменама и допунама Закона о играма на срећу</w:t>
      </w:r>
      <w:r w:rsidRPr="001F0C87">
        <w:rPr>
          <w:rFonts w:ascii="Times New Roman" w:hAnsi="Times New Roman" w:cs="Times New Roman"/>
          <w:sz w:val="24"/>
          <w:szCs w:val="24"/>
          <w:lang w:val="sr-Cyrl-RS"/>
        </w:rPr>
        <w:t>, који је поднела Влада (број 011-2</w:t>
      </w:r>
      <w:r>
        <w:rPr>
          <w:rFonts w:ascii="Times New Roman" w:hAnsi="Times New Roman" w:cs="Times New Roman"/>
          <w:sz w:val="24"/>
          <w:szCs w:val="24"/>
          <w:lang w:val="sr-Cyrl-RS"/>
        </w:rPr>
        <w:t>674</w:t>
      </w:r>
      <w:r w:rsidRPr="001F0C87">
        <w:rPr>
          <w:rFonts w:ascii="Times New Roman" w:hAnsi="Times New Roman" w:cs="Times New Roman"/>
          <w:sz w:val="24"/>
          <w:szCs w:val="24"/>
          <w:lang w:val="sr-Cyrl-RS"/>
        </w:rPr>
        <w:t xml:space="preserve">/24 од </w:t>
      </w:r>
      <w:r>
        <w:rPr>
          <w:rFonts w:ascii="Times New Roman" w:hAnsi="Times New Roman" w:cs="Times New Roman"/>
          <w:sz w:val="24"/>
          <w:szCs w:val="24"/>
          <w:lang w:val="sr-Cyrl-RS"/>
        </w:rPr>
        <w:t>8</w:t>
      </w:r>
      <w:r w:rsidRPr="001F0C8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новем</w:t>
      </w:r>
      <w:r w:rsidRPr="001F0C87">
        <w:rPr>
          <w:rFonts w:ascii="Times New Roman" w:hAnsi="Times New Roman" w:cs="Times New Roman"/>
          <w:sz w:val="24"/>
          <w:szCs w:val="24"/>
          <w:lang w:val="sr-Cyrl-RS"/>
        </w:rPr>
        <w:t>бра 2024. године), у начелу</w:t>
      </w:r>
    </w:p>
    <w:p w:rsidR="00DF71E1" w:rsidRPr="001F0C87" w:rsidRDefault="00DF71E1" w:rsidP="00DF71E1">
      <w:pPr>
        <w:pStyle w:val="ListParagraph"/>
        <w:numPr>
          <w:ilvl w:val="0"/>
          <w:numId w:val="1"/>
        </w:numPr>
        <w:spacing w:line="240" w:lineRule="auto"/>
        <w:jc w:val="both"/>
        <w:rPr>
          <w:rFonts w:ascii="Times New Roman" w:hAnsi="Times New Roman" w:cs="Times New Roman"/>
          <w:sz w:val="24"/>
          <w:szCs w:val="24"/>
          <w:lang w:val="sr-Cyrl-RS"/>
        </w:rPr>
      </w:pPr>
      <w:r w:rsidRPr="001F0C87">
        <w:rPr>
          <w:rFonts w:ascii="Times New Roman" w:hAnsi="Times New Roman" w:cs="Times New Roman"/>
          <w:sz w:val="24"/>
          <w:szCs w:val="24"/>
          <w:lang w:val="sr-Cyrl-RS"/>
        </w:rPr>
        <w:t xml:space="preserve">Разматрање Предлога закона о </w:t>
      </w:r>
      <w:r>
        <w:rPr>
          <w:rFonts w:ascii="Times New Roman" w:hAnsi="Times New Roman" w:cs="Times New Roman"/>
          <w:sz w:val="24"/>
          <w:szCs w:val="24"/>
          <w:lang w:val="sr-Cyrl-RS"/>
        </w:rPr>
        <w:t>услугама,</w:t>
      </w:r>
      <w:r w:rsidRPr="001F0C87">
        <w:rPr>
          <w:rFonts w:ascii="Times New Roman" w:hAnsi="Times New Roman" w:cs="Times New Roman"/>
          <w:sz w:val="24"/>
          <w:szCs w:val="24"/>
          <w:lang w:val="sr-Cyrl-RS"/>
        </w:rPr>
        <w:t xml:space="preserve"> који је поднела Влада (број 011-2</w:t>
      </w:r>
      <w:r>
        <w:rPr>
          <w:rFonts w:ascii="Times New Roman" w:hAnsi="Times New Roman" w:cs="Times New Roman"/>
          <w:sz w:val="24"/>
          <w:szCs w:val="24"/>
          <w:lang w:val="sr-Cyrl-RS"/>
        </w:rPr>
        <w:t>662</w:t>
      </w:r>
      <w:r w:rsidRPr="001F0C87">
        <w:rPr>
          <w:rFonts w:ascii="Times New Roman" w:hAnsi="Times New Roman" w:cs="Times New Roman"/>
          <w:sz w:val="24"/>
          <w:szCs w:val="24"/>
          <w:lang w:val="sr-Cyrl-RS"/>
        </w:rPr>
        <w:t xml:space="preserve">/24 од </w:t>
      </w:r>
      <w:r>
        <w:rPr>
          <w:rFonts w:ascii="Times New Roman" w:hAnsi="Times New Roman" w:cs="Times New Roman"/>
          <w:sz w:val="24"/>
          <w:szCs w:val="24"/>
          <w:lang w:val="sr-Cyrl-RS"/>
        </w:rPr>
        <w:t>8</w:t>
      </w:r>
      <w:r w:rsidRPr="001F0C8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новем</w:t>
      </w:r>
      <w:r w:rsidRPr="001F0C87">
        <w:rPr>
          <w:rFonts w:ascii="Times New Roman" w:hAnsi="Times New Roman" w:cs="Times New Roman"/>
          <w:sz w:val="24"/>
          <w:szCs w:val="24"/>
          <w:lang w:val="sr-Cyrl-RS"/>
        </w:rPr>
        <w:t>бра 2024. године), у начелу</w:t>
      </w:r>
      <w:r w:rsidR="00E26495">
        <w:rPr>
          <w:rFonts w:ascii="Times New Roman" w:hAnsi="Times New Roman" w:cs="Times New Roman"/>
          <w:sz w:val="24"/>
          <w:szCs w:val="24"/>
          <w:lang w:val="sr-Cyrl-RS"/>
        </w:rPr>
        <w:t>;</w:t>
      </w:r>
    </w:p>
    <w:p w:rsidR="00B61563" w:rsidRPr="001F0C87" w:rsidRDefault="00B61563" w:rsidP="00B61563">
      <w:pPr>
        <w:pStyle w:val="ListParagraph"/>
        <w:numPr>
          <w:ilvl w:val="0"/>
          <w:numId w:val="1"/>
        </w:numPr>
        <w:spacing w:line="240" w:lineRule="auto"/>
        <w:jc w:val="both"/>
        <w:rPr>
          <w:rFonts w:ascii="Times New Roman" w:hAnsi="Times New Roman" w:cs="Times New Roman"/>
          <w:sz w:val="24"/>
          <w:szCs w:val="24"/>
          <w:lang w:val="sr-Cyrl-RS"/>
        </w:rPr>
      </w:pPr>
      <w:r w:rsidRPr="001F0C87">
        <w:rPr>
          <w:rFonts w:ascii="Times New Roman" w:hAnsi="Times New Roman" w:cs="Times New Roman"/>
          <w:sz w:val="24"/>
          <w:szCs w:val="24"/>
          <w:lang w:val="sr-Cyrl-RS"/>
        </w:rPr>
        <w:t xml:space="preserve">Разматрање Предлога закона </w:t>
      </w:r>
      <w:r>
        <w:rPr>
          <w:rFonts w:ascii="Times New Roman" w:hAnsi="Times New Roman" w:cs="Times New Roman"/>
          <w:sz w:val="24"/>
          <w:szCs w:val="24"/>
          <w:lang w:val="sr-Cyrl-RS"/>
        </w:rPr>
        <w:t>о изменама и допунама Закона о енергетици,</w:t>
      </w:r>
      <w:r w:rsidRPr="001F0C87">
        <w:rPr>
          <w:rFonts w:ascii="Times New Roman" w:hAnsi="Times New Roman" w:cs="Times New Roman"/>
          <w:sz w:val="24"/>
          <w:szCs w:val="24"/>
          <w:lang w:val="sr-Cyrl-RS"/>
        </w:rPr>
        <w:t xml:space="preserve"> који је поднела Влада (број 011-2</w:t>
      </w:r>
      <w:r>
        <w:rPr>
          <w:rFonts w:ascii="Times New Roman" w:hAnsi="Times New Roman" w:cs="Times New Roman"/>
          <w:sz w:val="24"/>
          <w:szCs w:val="24"/>
          <w:lang w:val="sr-Cyrl-RS"/>
        </w:rPr>
        <w:t>669</w:t>
      </w:r>
      <w:r w:rsidRPr="001F0C87">
        <w:rPr>
          <w:rFonts w:ascii="Times New Roman" w:hAnsi="Times New Roman" w:cs="Times New Roman"/>
          <w:sz w:val="24"/>
          <w:szCs w:val="24"/>
          <w:lang w:val="sr-Cyrl-RS"/>
        </w:rPr>
        <w:t xml:space="preserve">/24 од </w:t>
      </w:r>
      <w:r>
        <w:rPr>
          <w:rFonts w:ascii="Times New Roman" w:hAnsi="Times New Roman" w:cs="Times New Roman"/>
          <w:sz w:val="24"/>
          <w:szCs w:val="24"/>
          <w:lang w:val="sr-Cyrl-RS"/>
        </w:rPr>
        <w:t>8</w:t>
      </w:r>
      <w:r w:rsidRPr="001F0C8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новем</w:t>
      </w:r>
      <w:r w:rsidRPr="001F0C87">
        <w:rPr>
          <w:rFonts w:ascii="Times New Roman" w:hAnsi="Times New Roman" w:cs="Times New Roman"/>
          <w:sz w:val="24"/>
          <w:szCs w:val="24"/>
          <w:lang w:val="sr-Cyrl-RS"/>
        </w:rPr>
        <w:t>бра 2024. године), у начелу</w:t>
      </w:r>
      <w:r w:rsidR="00E26495">
        <w:rPr>
          <w:rFonts w:ascii="Times New Roman" w:hAnsi="Times New Roman" w:cs="Times New Roman"/>
          <w:sz w:val="24"/>
          <w:szCs w:val="24"/>
          <w:lang w:val="sr-Cyrl-RS"/>
        </w:rPr>
        <w:t>;</w:t>
      </w:r>
    </w:p>
    <w:p w:rsidR="00E26495" w:rsidRPr="001F0C87" w:rsidRDefault="00E26495" w:rsidP="00E26495">
      <w:pPr>
        <w:pStyle w:val="ListParagraph"/>
        <w:numPr>
          <w:ilvl w:val="0"/>
          <w:numId w:val="1"/>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Одређивање члана и заменика члана Радне групе за измену Пословника Конференције парламентарних одбора за европске интеграције/</w:t>
      </w:r>
      <w:r w:rsidR="004407A1">
        <w:rPr>
          <w:rFonts w:ascii="Times New Roman" w:hAnsi="Times New Roman" w:cs="Times New Roman"/>
          <w:sz w:val="24"/>
          <w:szCs w:val="24"/>
          <w:lang w:val="sr-Cyrl-RS"/>
        </w:rPr>
        <w:t>послове земаљ</w:t>
      </w:r>
      <w:r>
        <w:rPr>
          <w:rFonts w:ascii="Times New Roman" w:hAnsi="Times New Roman" w:cs="Times New Roman"/>
          <w:sz w:val="24"/>
          <w:szCs w:val="24"/>
          <w:lang w:val="sr-Cyrl-RS"/>
        </w:rPr>
        <w:t>а учесница Поцеса стабилизације и придруживања Југоисточне Европе (КОСАП);</w:t>
      </w:r>
    </w:p>
    <w:p w:rsidR="00EB3AED" w:rsidRPr="001F0C87" w:rsidRDefault="00E26495" w:rsidP="00EB3AED">
      <w:pPr>
        <w:pStyle w:val="ListParagraph"/>
        <w:numPr>
          <w:ilvl w:val="0"/>
          <w:numId w:val="1"/>
        </w:num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Разно.</w:t>
      </w:r>
    </w:p>
    <w:p w:rsidR="00E26495" w:rsidRDefault="00E26495" w:rsidP="0074284F">
      <w:pPr>
        <w:pStyle w:val="ListParagraph"/>
        <w:spacing w:after="0" w:line="240" w:lineRule="auto"/>
        <w:ind w:left="0" w:firstLine="709"/>
        <w:jc w:val="both"/>
        <w:rPr>
          <w:rFonts w:ascii="Times New Roman" w:hAnsi="Times New Roman" w:cs="Times New Roman"/>
          <w:sz w:val="24"/>
          <w:szCs w:val="24"/>
          <w:lang w:val="sr-Cyrl-RS"/>
        </w:rPr>
      </w:pPr>
    </w:p>
    <w:p w:rsidR="00077BC1" w:rsidRPr="0074284F" w:rsidRDefault="0074284F" w:rsidP="0074284F">
      <w:pPr>
        <w:pStyle w:val="ListParagraph"/>
        <w:spacing w:after="0" w:line="240" w:lineRule="auto"/>
        <w:ind w:left="0" w:firstLine="709"/>
        <w:jc w:val="both"/>
        <w:rPr>
          <w:rFonts w:ascii="Times New Roman" w:hAnsi="Times New Roman" w:cs="Times New Roman"/>
          <w:sz w:val="24"/>
          <w:szCs w:val="24"/>
          <w:lang w:val="sr-Cyrl-RS"/>
        </w:rPr>
      </w:pPr>
      <w:r w:rsidRPr="0074284F">
        <w:rPr>
          <w:rFonts w:ascii="Times New Roman" w:hAnsi="Times New Roman" w:cs="Times New Roman"/>
          <w:sz w:val="24"/>
          <w:szCs w:val="24"/>
          <w:lang w:val="sr-Cyrl-RS"/>
        </w:rPr>
        <w:t>Пре преласка на прву тачку дневног реда, Одбор је</w:t>
      </w:r>
      <w:r w:rsidR="00E551A5">
        <w:rPr>
          <w:rFonts w:ascii="Times New Roman" w:hAnsi="Times New Roman" w:cs="Times New Roman"/>
          <w:sz w:val="24"/>
          <w:szCs w:val="24"/>
          <w:lang w:val="sr-Cyrl-RS"/>
        </w:rPr>
        <w:t xml:space="preserve"> већином гласова (10 за, 1 није гласао) усвојио записник са Шесте седнице, а</w:t>
      </w:r>
      <w:r w:rsidRPr="0074284F">
        <w:rPr>
          <w:rFonts w:ascii="Times New Roman" w:hAnsi="Times New Roman" w:cs="Times New Roman"/>
          <w:sz w:val="24"/>
          <w:szCs w:val="24"/>
          <w:lang w:val="sr-Cyrl-RS"/>
        </w:rPr>
        <w:t xml:space="preserve"> једногласно </w:t>
      </w:r>
      <w:r w:rsidR="009A5AD9">
        <w:rPr>
          <w:rFonts w:ascii="Times New Roman" w:hAnsi="Times New Roman" w:cs="Times New Roman"/>
          <w:sz w:val="24"/>
          <w:szCs w:val="24"/>
          <w:lang w:val="sr-Cyrl-RS"/>
        </w:rPr>
        <w:t xml:space="preserve">је </w:t>
      </w:r>
      <w:r w:rsidRPr="0074284F">
        <w:rPr>
          <w:rFonts w:ascii="Times New Roman" w:hAnsi="Times New Roman" w:cs="Times New Roman"/>
          <w:sz w:val="24"/>
          <w:szCs w:val="24"/>
          <w:lang w:val="sr-Cyrl-RS"/>
        </w:rPr>
        <w:t>усвојио записник</w:t>
      </w:r>
      <w:r w:rsidR="00E551A5">
        <w:rPr>
          <w:rFonts w:ascii="Times New Roman" w:hAnsi="Times New Roman" w:cs="Times New Roman"/>
          <w:sz w:val="24"/>
          <w:szCs w:val="24"/>
          <w:lang w:val="sr-Cyrl-RS"/>
        </w:rPr>
        <w:t xml:space="preserve"> са</w:t>
      </w:r>
      <w:r w:rsidRPr="0074284F">
        <w:rPr>
          <w:rFonts w:ascii="Times New Roman" w:hAnsi="Times New Roman" w:cs="Times New Roman"/>
          <w:sz w:val="24"/>
          <w:szCs w:val="24"/>
          <w:lang w:val="sr-Cyrl-RS"/>
        </w:rPr>
        <w:t xml:space="preserve"> Седме седнице Одбора. </w:t>
      </w:r>
    </w:p>
    <w:p w:rsidR="00A60AA7" w:rsidRPr="00A90D22" w:rsidRDefault="00A60AA7" w:rsidP="0074284F">
      <w:pPr>
        <w:spacing w:after="0" w:line="240" w:lineRule="auto"/>
        <w:ind w:firstLine="709"/>
        <w:jc w:val="both"/>
        <w:rPr>
          <w:rFonts w:ascii="Times New Roman" w:hAnsi="Times New Roman" w:cs="Times New Roman"/>
          <w:sz w:val="16"/>
          <w:szCs w:val="16"/>
          <w:lang w:val="sr-Cyrl-RS"/>
        </w:rPr>
      </w:pPr>
    </w:p>
    <w:p w:rsidR="001F0C87" w:rsidRDefault="006B6536" w:rsidP="009A5AD9">
      <w:pPr>
        <w:spacing w:after="0" w:line="240" w:lineRule="auto"/>
        <w:ind w:firstLine="709"/>
        <w:jc w:val="both"/>
        <w:rPr>
          <w:rFonts w:ascii="Times New Roman" w:hAnsi="Times New Roman" w:cs="Times New Roman"/>
          <w:sz w:val="24"/>
          <w:szCs w:val="24"/>
          <w:lang w:val="sr-Cyrl-RS"/>
        </w:rPr>
      </w:pPr>
      <w:r w:rsidRPr="001F0C87">
        <w:rPr>
          <w:rFonts w:ascii="Times New Roman" w:hAnsi="Times New Roman" w:cs="Times New Roman"/>
          <w:b/>
          <w:sz w:val="24"/>
          <w:szCs w:val="24"/>
          <w:lang w:val="sr-Cyrl-RS"/>
        </w:rPr>
        <w:t xml:space="preserve">Прва тачка дневног реда - </w:t>
      </w:r>
      <w:r w:rsidR="001F0C87" w:rsidRPr="001F0C87">
        <w:rPr>
          <w:rFonts w:ascii="Times New Roman" w:hAnsi="Times New Roman" w:cs="Times New Roman"/>
          <w:sz w:val="24"/>
          <w:szCs w:val="24"/>
          <w:lang w:val="sr-Cyrl-RS"/>
        </w:rPr>
        <w:t>Разматрање Предлога закона о извозу и увозу робе двоструке намене, који је поднела Влада, у начелу</w:t>
      </w:r>
    </w:p>
    <w:p w:rsidR="009A5AD9" w:rsidRPr="009A5AD9" w:rsidRDefault="009A5AD9" w:rsidP="009A5AD9">
      <w:pPr>
        <w:spacing w:after="0" w:line="240" w:lineRule="auto"/>
        <w:ind w:firstLine="709"/>
        <w:jc w:val="both"/>
        <w:rPr>
          <w:rFonts w:ascii="Times New Roman" w:hAnsi="Times New Roman" w:cs="Times New Roman"/>
          <w:sz w:val="16"/>
          <w:szCs w:val="16"/>
          <w:lang w:val="sr-Cyrl-RS"/>
        </w:rPr>
      </w:pPr>
    </w:p>
    <w:p w:rsidR="00877B36" w:rsidRDefault="00FE27F4" w:rsidP="009A5AD9">
      <w:pPr>
        <w:spacing w:after="0"/>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001F0C87" w:rsidRPr="001F0C87">
        <w:rPr>
          <w:rFonts w:ascii="Times New Roman" w:hAnsi="Times New Roman" w:cs="Times New Roman"/>
          <w:sz w:val="24"/>
          <w:szCs w:val="24"/>
          <w:lang w:val="sr-Cyrl-RS"/>
        </w:rPr>
        <w:t>Јасмина Роскић, представни</w:t>
      </w:r>
      <w:r w:rsidR="00BB0685">
        <w:rPr>
          <w:rFonts w:ascii="Times New Roman" w:hAnsi="Times New Roman" w:cs="Times New Roman"/>
          <w:sz w:val="24"/>
          <w:szCs w:val="24"/>
          <w:lang w:val="sr-Cyrl-RS"/>
        </w:rPr>
        <w:t>ца</w:t>
      </w:r>
      <w:r w:rsidR="001F0C87" w:rsidRPr="001F0C87">
        <w:rPr>
          <w:rFonts w:ascii="Times New Roman" w:hAnsi="Times New Roman" w:cs="Times New Roman"/>
          <w:sz w:val="24"/>
          <w:szCs w:val="24"/>
          <w:lang w:val="sr-Cyrl-RS"/>
        </w:rPr>
        <w:t xml:space="preserve"> Министарс</w:t>
      </w:r>
      <w:r w:rsidR="001F0C87">
        <w:rPr>
          <w:rFonts w:ascii="Times New Roman" w:hAnsi="Times New Roman" w:cs="Times New Roman"/>
          <w:sz w:val="24"/>
          <w:szCs w:val="24"/>
          <w:lang w:val="sr-Cyrl-RS"/>
        </w:rPr>
        <w:t>тва спољне и унутрашње трговине</w:t>
      </w:r>
      <w:r w:rsidR="001F0C87" w:rsidRPr="001F0C87">
        <w:rPr>
          <w:rFonts w:ascii="Times New Roman" w:hAnsi="Times New Roman" w:cs="Times New Roman"/>
          <w:sz w:val="24"/>
          <w:szCs w:val="24"/>
          <w:lang w:val="sr-Cyrl-RS"/>
        </w:rPr>
        <w:t xml:space="preserve"> </w:t>
      </w:r>
      <w:r w:rsidR="001F0C87">
        <w:rPr>
          <w:rFonts w:ascii="Times New Roman" w:hAnsi="Times New Roman" w:cs="Times New Roman"/>
          <w:sz w:val="24"/>
          <w:szCs w:val="24"/>
          <w:lang w:val="sr-Cyrl-RS"/>
        </w:rPr>
        <w:t xml:space="preserve">је представила Предлог закона о извозу и увозу робе двоструке намене, те навела </w:t>
      </w:r>
      <w:r w:rsidR="002430C1">
        <w:rPr>
          <w:rFonts w:ascii="Times New Roman" w:hAnsi="Times New Roman" w:cs="Times New Roman"/>
          <w:sz w:val="24"/>
          <w:szCs w:val="24"/>
          <w:lang w:val="sr-Cyrl-RS"/>
        </w:rPr>
        <w:t xml:space="preserve">да је реч о предлогу закона којим се, у потпуности, усклађују његове одредбе са </w:t>
      </w:r>
      <w:r w:rsidR="00B17E13">
        <w:rPr>
          <w:rFonts w:ascii="Times New Roman" w:hAnsi="Times New Roman" w:cs="Times New Roman"/>
          <w:sz w:val="24"/>
          <w:szCs w:val="24"/>
          <w:lang w:val="sr-Cyrl-RS"/>
        </w:rPr>
        <w:t>Регулативом</w:t>
      </w:r>
      <w:r w:rsidR="002430C1">
        <w:rPr>
          <w:rFonts w:ascii="Times New Roman" w:hAnsi="Times New Roman" w:cs="Times New Roman"/>
          <w:sz w:val="24"/>
          <w:szCs w:val="24"/>
          <w:lang w:val="sr-Cyrl-RS"/>
        </w:rPr>
        <w:t xml:space="preserve"> Европске уније</w:t>
      </w:r>
      <w:r w:rsidR="00B17E13">
        <w:rPr>
          <w:rFonts w:ascii="Times New Roman" w:hAnsi="Times New Roman" w:cs="Times New Roman"/>
          <w:sz w:val="24"/>
          <w:szCs w:val="24"/>
          <w:lang w:val="sr-Cyrl-RS"/>
        </w:rPr>
        <w:t xml:space="preserve"> број 821 из 2021. године</w:t>
      </w:r>
      <w:r w:rsidR="002430C1">
        <w:rPr>
          <w:rFonts w:ascii="Times New Roman" w:hAnsi="Times New Roman" w:cs="Times New Roman"/>
          <w:sz w:val="24"/>
          <w:szCs w:val="24"/>
          <w:lang w:val="sr-Cyrl-RS"/>
        </w:rPr>
        <w:t xml:space="preserve">. </w:t>
      </w:r>
      <w:r w:rsidR="00B17E13">
        <w:rPr>
          <w:rFonts w:ascii="Times New Roman" w:hAnsi="Times New Roman" w:cs="Times New Roman"/>
          <w:sz w:val="24"/>
          <w:szCs w:val="24"/>
          <w:lang w:val="sr-Cyrl-RS"/>
        </w:rPr>
        <w:t xml:space="preserve">Предност тог закона јесте, како је изнела, </w:t>
      </w:r>
      <w:r w:rsidR="0020152C">
        <w:rPr>
          <w:rFonts w:ascii="Times New Roman" w:hAnsi="Times New Roman" w:cs="Times New Roman"/>
          <w:sz w:val="24"/>
          <w:szCs w:val="24"/>
          <w:lang w:val="sr-Cyrl-RS"/>
        </w:rPr>
        <w:t>могућност</w:t>
      </w:r>
      <w:r w:rsidR="00B17E13">
        <w:rPr>
          <w:rFonts w:ascii="Times New Roman" w:hAnsi="Times New Roman" w:cs="Times New Roman"/>
          <w:sz w:val="24"/>
          <w:szCs w:val="24"/>
          <w:lang w:val="sr-Cyrl-RS"/>
        </w:rPr>
        <w:t xml:space="preserve"> издавањ</w:t>
      </w:r>
      <w:r w:rsidR="0020152C">
        <w:rPr>
          <w:rFonts w:ascii="Times New Roman" w:hAnsi="Times New Roman" w:cs="Times New Roman"/>
          <w:sz w:val="24"/>
          <w:szCs w:val="24"/>
          <w:lang w:val="sr-Cyrl-RS"/>
        </w:rPr>
        <w:t>а</w:t>
      </w:r>
      <w:r w:rsidR="00B17E13">
        <w:rPr>
          <w:rFonts w:ascii="Times New Roman" w:hAnsi="Times New Roman" w:cs="Times New Roman"/>
          <w:sz w:val="24"/>
          <w:szCs w:val="24"/>
          <w:lang w:val="sr-Cyrl-RS"/>
        </w:rPr>
        <w:t xml:space="preserve"> тзв. глобалне дозволе са роком важења до три године и дозволе за велике инвестиционе пројекте са роком важења до четири године. </w:t>
      </w:r>
      <w:r w:rsidR="002430C1">
        <w:rPr>
          <w:rFonts w:ascii="Times New Roman" w:hAnsi="Times New Roman" w:cs="Times New Roman"/>
          <w:sz w:val="24"/>
          <w:szCs w:val="24"/>
          <w:lang w:val="sr-Cyrl-RS"/>
        </w:rPr>
        <w:t xml:space="preserve"> </w:t>
      </w:r>
    </w:p>
    <w:p w:rsidR="00D50F28" w:rsidRPr="009A5AD9" w:rsidRDefault="00D50F28" w:rsidP="001F0C87">
      <w:pPr>
        <w:spacing w:after="0"/>
        <w:jc w:val="both"/>
        <w:rPr>
          <w:rFonts w:ascii="Times New Roman" w:hAnsi="Times New Roman" w:cs="Times New Roman"/>
          <w:sz w:val="16"/>
          <w:szCs w:val="16"/>
          <w:lang w:val="sr-Cyrl-RS"/>
        </w:rPr>
      </w:pPr>
    </w:p>
    <w:p w:rsidR="00D50F28" w:rsidRPr="001F0C87" w:rsidRDefault="00D50F28" w:rsidP="001F0C87">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Одбор је једногласно прихватио Предлог закона о извозу и увозу робе двоструке намене који је поднела Влада, у начелу. </w:t>
      </w:r>
    </w:p>
    <w:p w:rsidR="00654664" w:rsidRDefault="00654664" w:rsidP="00A90D22">
      <w:pPr>
        <w:spacing w:after="0"/>
        <w:ind w:firstLine="720"/>
        <w:jc w:val="both"/>
        <w:rPr>
          <w:rFonts w:ascii="Times New Roman" w:hAnsi="Times New Roman" w:cs="Times New Roman"/>
          <w:sz w:val="20"/>
          <w:szCs w:val="20"/>
          <w:lang w:val="sr-Cyrl-RS"/>
        </w:rPr>
      </w:pPr>
    </w:p>
    <w:p w:rsidR="00B63AA5" w:rsidRDefault="006B6536" w:rsidP="0020152C">
      <w:pPr>
        <w:spacing w:after="0" w:line="240" w:lineRule="auto"/>
        <w:ind w:firstLine="720"/>
        <w:jc w:val="both"/>
        <w:rPr>
          <w:rFonts w:ascii="Times New Roman" w:hAnsi="Times New Roman" w:cs="Times New Roman"/>
          <w:sz w:val="24"/>
          <w:szCs w:val="24"/>
          <w:lang w:val="sr-Cyrl-RS"/>
        </w:rPr>
      </w:pPr>
      <w:r w:rsidRPr="00B63AA5">
        <w:rPr>
          <w:rFonts w:ascii="Times New Roman" w:hAnsi="Times New Roman" w:cs="Times New Roman"/>
          <w:b/>
          <w:sz w:val="24"/>
          <w:szCs w:val="24"/>
          <w:lang w:val="sr-Cyrl-RS"/>
        </w:rPr>
        <w:lastRenderedPageBreak/>
        <w:t>Друга тачка дневног реда -</w:t>
      </w:r>
      <w:r w:rsidR="004172FF" w:rsidRPr="00B63AA5">
        <w:rPr>
          <w:rFonts w:ascii="Times New Roman" w:hAnsi="Times New Roman" w:cs="Times New Roman"/>
          <w:b/>
          <w:sz w:val="24"/>
          <w:szCs w:val="24"/>
          <w:lang w:val="sr-Cyrl-RS"/>
        </w:rPr>
        <w:t xml:space="preserve"> </w:t>
      </w:r>
      <w:r w:rsidR="00B63AA5" w:rsidRPr="00B63AA5">
        <w:rPr>
          <w:rFonts w:ascii="Times New Roman" w:hAnsi="Times New Roman" w:cs="Times New Roman"/>
          <w:sz w:val="24"/>
          <w:szCs w:val="24"/>
          <w:lang w:val="sr-Cyrl-RS"/>
        </w:rPr>
        <w:t>Разматрање Предлога закона о изменама и допунама Закона о репродуктивном материјалу шумског дрвећа, који је поднела Влада, у начелу</w:t>
      </w:r>
    </w:p>
    <w:p w:rsidR="0020152C" w:rsidRPr="0020152C" w:rsidRDefault="0020152C" w:rsidP="0020152C">
      <w:pPr>
        <w:spacing w:after="0" w:line="240" w:lineRule="auto"/>
        <w:ind w:firstLine="720"/>
        <w:jc w:val="both"/>
        <w:rPr>
          <w:rFonts w:ascii="Times New Roman" w:hAnsi="Times New Roman" w:cs="Times New Roman"/>
          <w:sz w:val="16"/>
          <w:szCs w:val="16"/>
          <w:lang w:val="sr-Cyrl-RS"/>
        </w:rPr>
      </w:pPr>
    </w:p>
    <w:p w:rsidR="00B63AA5" w:rsidRDefault="00A023D2" w:rsidP="0020152C">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Милица Неђић, представни</w:t>
      </w:r>
      <w:r w:rsidR="00BB0685">
        <w:rPr>
          <w:rFonts w:ascii="Times New Roman" w:hAnsi="Times New Roman" w:cs="Times New Roman"/>
          <w:sz w:val="24"/>
          <w:szCs w:val="24"/>
          <w:lang w:val="sr-Cyrl-RS"/>
        </w:rPr>
        <w:t>ца</w:t>
      </w:r>
      <w:r>
        <w:rPr>
          <w:rFonts w:ascii="Times New Roman" w:hAnsi="Times New Roman" w:cs="Times New Roman"/>
          <w:sz w:val="24"/>
          <w:szCs w:val="24"/>
          <w:lang w:val="sr-Cyrl-RS"/>
        </w:rPr>
        <w:t xml:space="preserve"> Министарства пољопривреде, шумарства и водопривреде, је представила Предлог закона о изменама и допунама Закона о репродуктивном материјалу шумског дрвећа и изнела да </w:t>
      </w:r>
      <w:r w:rsidR="00860589">
        <w:rPr>
          <w:rFonts w:ascii="Times New Roman" w:hAnsi="Times New Roman" w:cs="Times New Roman"/>
          <w:sz w:val="24"/>
          <w:szCs w:val="24"/>
          <w:lang w:val="sr-Cyrl-RS"/>
        </w:rPr>
        <w:t xml:space="preserve">је закон део Мерила 1 за отварање преговора у Поглављу 12 </w:t>
      </w:r>
      <w:r w:rsidR="0004342C">
        <w:rPr>
          <w:rFonts w:ascii="Times New Roman" w:hAnsi="Times New Roman" w:cs="Times New Roman"/>
          <w:sz w:val="24"/>
          <w:szCs w:val="24"/>
          <w:lang w:val="sr-Cyrl-RS"/>
        </w:rPr>
        <w:t>(</w:t>
      </w:r>
      <w:r w:rsidR="0004342C" w:rsidRPr="00030791">
        <w:rPr>
          <w:rFonts w:ascii="Times New Roman" w:hAnsi="Times New Roman" w:cs="Times New Roman"/>
          <w:i/>
          <w:sz w:val="24"/>
          <w:szCs w:val="24"/>
          <w:lang w:val="sr-Cyrl-RS"/>
        </w:rPr>
        <w:t>Сигурност хране, ветеринарска и фитосанитарна политика</w:t>
      </w:r>
      <w:r w:rsidR="0004342C">
        <w:rPr>
          <w:rFonts w:ascii="Times New Roman" w:hAnsi="Times New Roman" w:cs="Times New Roman"/>
          <w:sz w:val="24"/>
          <w:szCs w:val="24"/>
          <w:lang w:val="sr-Cyrl-RS"/>
        </w:rPr>
        <w:t>)</w:t>
      </w:r>
      <w:r w:rsidR="00AD4070">
        <w:rPr>
          <w:rFonts w:ascii="Times New Roman" w:hAnsi="Times New Roman" w:cs="Times New Roman"/>
          <w:sz w:val="24"/>
          <w:szCs w:val="24"/>
          <w:lang w:val="sr-Cyrl-RS"/>
        </w:rPr>
        <w:t>. Усвајање ов</w:t>
      </w:r>
      <w:r w:rsidR="00271F57">
        <w:rPr>
          <w:rFonts w:ascii="Times New Roman" w:hAnsi="Times New Roman" w:cs="Times New Roman"/>
          <w:sz w:val="24"/>
          <w:szCs w:val="24"/>
          <w:lang w:val="sr-Cyrl-RS"/>
        </w:rPr>
        <w:t>ог</w:t>
      </w:r>
      <w:r w:rsidR="00AD4070">
        <w:rPr>
          <w:rFonts w:ascii="Times New Roman" w:hAnsi="Times New Roman" w:cs="Times New Roman"/>
          <w:sz w:val="24"/>
          <w:szCs w:val="24"/>
          <w:lang w:val="sr-Cyrl-RS"/>
        </w:rPr>
        <w:t xml:space="preserve"> закона је, како је ис</w:t>
      </w:r>
      <w:r w:rsidR="00030791">
        <w:rPr>
          <w:rFonts w:ascii="Times New Roman" w:hAnsi="Times New Roman" w:cs="Times New Roman"/>
          <w:sz w:val="24"/>
          <w:szCs w:val="24"/>
          <w:lang w:val="sr-Cyrl-RS"/>
        </w:rPr>
        <w:t>такла, корак напред ка испуњавању Мерила 1 и услова за отварање преговора за Кластер 5 (</w:t>
      </w:r>
      <w:r w:rsidR="00030791" w:rsidRPr="00030791">
        <w:rPr>
          <w:rFonts w:ascii="Times New Roman" w:hAnsi="Times New Roman" w:cs="Times New Roman"/>
          <w:i/>
          <w:sz w:val="24"/>
          <w:szCs w:val="24"/>
          <w:lang w:val="sr-Cyrl-RS"/>
        </w:rPr>
        <w:t>Ресурси, пољопривреда и кохезија</w:t>
      </w:r>
      <w:r w:rsidR="00030791">
        <w:rPr>
          <w:rFonts w:ascii="Times New Roman" w:hAnsi="Times New Roman" w:cs="Times New Roman"/>
          <w:sz w:val="24"/>
          <w:szCs w:val="24"/>
          <w:lang w:val="sr-Cyrl-RS"/>
        </w:rPr>
        <w:t xml:space="preserve">). Како је објаснила, имајући у виду да су сва остала поглавља из овог Кластера већ или испунила мерила за отварање или се ради на њима или на мерилима за затварање, усвајање закона и законодавног оквира за преостало Поглавље 12 је један од приоритета, због процеса преговора и због процеса формирања законодавног оквира који ће бити усаглашен са прописима Европске уније и омогућити несметану трговину са Европском унијом и приступање јединственом тржишту Европске уније. </w:t>
      </w:r>
      <w:r w:rsidR="009C758B">
        <w:rPr>
          <w:rFonts w:ascii="Times New Roman" w:hAnsi="Times New Roman" w:cs="Times New Roman"/>
          <w:sz w:val="24"/>
          <w:szCs w:val="24"/>
          <w:lang w:val="sr-Cyrl-RS"/>
        </w:rPr>
        <w:t>Истакла је да се, изменом и допуном овог закона, врши усклађивање са Директивом Савета 1999/105/Е</w:t>
      </w:r>
      <w:r w:rsidR="009C758B">
        <w:rPr>
          <w:rFonts w:ascii="Times New Roman" w:hAnsi="Times New Roman" w:cs="Times New Roman"/>
          <w:sz w:val="24"/>
          <w:szCs w:val="24"/>
        </w:rPr>
        <w:t>Z</w:t>
      </w:r>
      <w:r w:rsidR="009C758B">
        <w:rPr>
          <w:rFonts w:ascii="Times New Roman" w:hAnsi="Times New Roman" w:cs="Times New Roman"/>
          <w:sz w:val="24"/>
          <w:szCs w:val="24"/>
          <w:lang w:val="sr-Cyrl-RS"/>
        </w:rPr>
        <w:t xml:space="preserve"> од 22. децембра 1999. године о стављању у промет шумског, репродуктивно</w:t>
      </w:r>
      <w:r w:rsidR="00271F57">
        <w:rPr>
          <w:rFonts w:ascii="Times New Roman" w:hAnsi="Times New Roman" w:cs="Times New Roman"/>
          <w:sz w:val="24"/>
          <w:szCs w:val="24"/>
          <w:lang w:val="sr-Cyrl-RS"/>
        </w:rPr>
        <w:t>г материјала и допуњују се одређ</w:t>
      </w:r>
      <w:r w:rsidR="009C758B">
        <w:rPr>
          <w:rFonts w:ascii="Times New Roman" w:hAnsi="Times New Roman" w:cs="Times New Roman"/>
          <w:sz w:val="24"/>
          <w:szCs w:val="24"/>
          <w:lang w:val="sr-Cyrl-RS"/>
        </w:rPr>
        <w:t>ени појмови, све са циљем пот</w:t>
      </w:r>
      <w:r w:rsidR="00271F57">
        <w:rPr>
          <w:rFonts w:ascii="Times New Roman" w:hAnsi="Times New Roman" w:cs="Times New Roman"/>
          <w:sz w:val="24"/>
          <w:szCs w:val="24"/>
          <w:lang w:val="sr-Cyrl-RS"/>
        </w:rPr>
        <w:t>пуне усклађености са наведеном Д</w:t>
      </w:r>
      <w:r w:rsidR="009C758B">
        <w:rPr>
          <w:rFonts w:ascii="Times New Roman" w:hAnsi="Times New Roman" w:cs="Times New Roman"/>
          <w:sz w:val="24"/>
          <w:szCs w:val="24"/>
          <w:lang w:val="sr-Cyrl-RS"/>
        </w:rPr>
        <w:t>ирективом. Управо са аспекта те усклађености, како је навела, најзначајније новине јесу то што се, поред квалификованог и тестираног, омогућава увоз и селекционисаног репродуктивног материјала који потиче из региона сличних еколошких особина који има регион у коме ће се увежени материјал сејати или садити. Додала је и да је новина то што послове стручног руковођења производњом шумског, репродуктивног материјала и дорадом могу да врше сви дипломирани инжењери шумарства који су, током студија, изучавали област производње шумског, репродуктивног материјала и укида се об</w:t>
      </w:r>
      <w:r w:rsidR="003D2FE8">
        <w:rPr>
          <w:rFonts w:ascii="Times New Roman" w:hAnsi="Times New Roman" w:cs="Times New Roman"/>
          <w:sz w:val="24"/>
          <w:szCs w:val="24"/>
          <w:lang w:val="sr-Cyrl-RS"/>
        </w:rPr>
        <w:t xml:space="preserve">авеза полагања стручног испита, те омогућава запошљавање ван радног односа. </w:t>
      </w:r>
    </w:p>
    <w:p w:rsidR="0020152C" w:rsidRPr="0020152C" w:rsidRDefault="0020152C" w:rsidP="0020152C">
      <w:pPr>
        <w:spacing w:after="0" w:line="240" w:lineRule="auto"/>
        <w:ind w:firstLine="720"/>
        <w:jc w:val="both"/>
        <w:rPr>
          <w:rFonts w:ascii="Times New Roman" w:hAnsi="Times New Roman" w:cs="Times New Roman"/>
          <w:sz w:val="16"/>
          <w:szCs w:val="16"/>
          <w:lang w:val="sr-Cyrl-RS"/>
        </w:rPr>
      </w:pPr>
    </w:p>
    <w:p w:rsidR="003D2FE8" w:rsidRDefault="003D2FE8" w:rsidP="00B63AA5">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 питање народне посланице Т. Перић Дилигенски</w:t>
      </w:r>
      <w:r w:rsidR="00104F9B">
        <w:rPr>
          <w:rFonts w:ascii="Times New Roman" w:hAnsi="Times New Roman" w:cs="Times New Roman"/>
          <w:sz w:val="24"/>
          <w:szCs w:val="24"/>
          <w:lang w:val="sr-Cyrl-RS"/>
        </w:rPr>
        <w:t>, а која је овај Предлог закона похвалила,</w:t>
      </w:r>
      <w:r>
        <w:rPr>
          <w:rFonts w:ascii="Times New Roman" w:hAnsi="Times New Roman" w:cs="Times New Roman"/>
          <w:sz w:val="24"/>
          <w:szCs w:val="24"/>
          <w:lang w:val="sr-Cyrl-RS"/>
        </w:rPr>
        <w:t xml:space="preserve"> да ли је овај закон донет две године пре 2026. године као рока предвиђеног у складу са Национални програм за усвајање правних тековина Европске уније</w:t>
      </w:r>
      <w:r w:rsidR="00DC79F3">
        <w:rPr>
          <w:rFonts w:ascii="Times New Roman" w:hAnsi="Times New Roman" w:cs="Times New Roman"/>
          <w:sz w:val="24"/>
          <w:szCs w:val="24"/>
          <w:lang w:val="sr-Cyrl-RS"/>
        </w:rPr>
        <w:t xml:space="preserve"> (у даљем тексту </w:t>
      </w:r>
      <w:r w:rsidR="00914874">
        <w:rPr>
          <w:rFonts w:ascii="Times New Roman" w:hAnsi="Times New Roman" w:cs="Times New Roman"/>
          <w:sz w:val="24"/>
          <w:szCs w:val="24"/>
          <w:lang w:val="sr-Cyrl-RS"/>
        </w:rPr>
        <w:t xml:space="preserve">: </w:t>
      </w:r>
      <w:r w:rsidR="00DC79F3">
        <w:rPr>
          <w:rFonts w:ascii="Times New Roman" w:hAnsi="Times New Roman" w:cs="Times New Roman"/>
          <w:sz w:val="24"/>
          <w:szCs w:val="24"/>
          <w:lang w:val="sr-Cyrl-RS"/>
        </w:rPr>
        <w:t>НПАА</w:t>
      </w:r>
      <w:r>
        <w:rPr>
          <w:rFonts w:ascii="Times New Roman" w:hAnsi="Times New Roman" w:cs="Times New Roman"/>
          <w:sz w:val="24"/>
          <w:szCs w:val="24"/>
          <w:lang w:val="sr-Cyrl-RS"/>
        </w:rPr>
        <w:t>), представница Министарства пољопривреде, шумарства и водопривреде је одговорила да</w:t>
      </w:r>
      <w:r w:rsidR="00271F5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када је донет основни текст овог закона још 2004. године, он је већ, у приличној мери био усклађен са поменутом Директивом из 1999. године. Услед тога, током рада на припреми Предлога закона, како је објаснила, закључено је да није потребно доносити нов закон, већ само припремити Измене и допуне постојећег закона. </w:t>
      </w:r>
    </w:p>
    <w:p w:rsidR="003D2FE8" w:rsidRPr="001F0C87" w:rsidRDefault="003D2FE8" w:rsidP="003D2FE8">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Одбор је једногласно прихватио Предлог закона о изменама и допунама Закона о репродуктивном материјалу шумског дрвећа који је поднела Влада, у начелу. </w:t>
      </w:r>
    </w:p>
    <w:p w:rsidR="003D2FE8" w:rsidRPr="0020152C" w:rsidRDefault="003D2FE8" w:rsidP="003D2FE8">
      <w:pPr>
        <w:spacing w:after="0"/>
        <w:ind w:firstLine="720"/>
        <w:jc w:val="both"/>
        <w:rPr>
          <w:rFonts w:ascii="Times New Roman" w:hAnsi="Times New Roman" w:cs="Times New Roman"/>
          <w:sz w:val="16"/>
          <w:szCs w:val="16"/>
          <w:lang w:val="sr-Cyrl-RS"/>
        </w:rPr>
      </w:pPr>
    </w:p>
    <w:p w:rsidR="00FF7EC2" w:rsidRDefault="00B63AA5" w:rsidP="00FF7EC2">
      <w:pPr>
        <w:spacing w:line="240" w:lineRule="auto"/>
        <w:ind w:firstLine="720"/>
        <w:jc w:val="both"/>
        <w:rPr>
          <w:rFonts w:ascii="Times New Roman" w:hAnsi="Times New Roman" w:cs="Times New Roman"/>
          <w:sz w:val="24"/>
          <w:szCs w:val="24"/>
          <w:lang w:val="sr-Cyrl-RS"/>
        </w:rPr>
      </w:pPr>
      <w:r w:rsidRPr="00FF7EC2">
        <w:rPr>
          <w:rFonts w:ascii="Times New Roman" w:hAnsi="Times New Roman" w:cs="Times New Roman"/>
          <w:b/>
          <w:sz w:val="24"/>
          <w:szCs w:val="24"/>
          <w:lang w:val="sr-Cyrl-RS"/>
        </w:rPr>
        <w:t xml:space="preserve">Трећа тачка дневног реда - </w:t>
      </w:r>
      <w:r w:rsidR="00FF7EC2" w:rsidRPr="00FF7EC2">
        <w:rPr>
          <w:rFonts w:ascii="Times New Roman" w:hAnsi="Times New Roman" w:cs="Times New Roman"/>
          <w:sz w:val="24"/>
          <w:szCs w:val="24"/>
          <w:lang w:val="sr-Cyrl-RS"/>
        </w:rPr>
        <w:t>Разматрање Предлога закона о изменама и допуни Закона о признавању сорти пољопривредног биља, који је поднела Влада, у начелу</w:t>
      </w:r>
    </w:p>
    <w:p w:rsidR="00340F2E" w:rsidRDefault="00340F2E" w:rsidP="00FF7EC2">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 </w:t>
      </w:r>
      <w:r w:rsidR="00271F57">
        <w:rPr>
          <w:rFonts w:ascii="Times New Roman" w:hAnsi="Times New Roman" w:cs="Times New Roman"/>
          <w:sz w:val="24"/>
          <w:szCs w:val="24"/>
          <w:lang w:val="sr-Cyrl-RS"/>
        </w:rPr>
        <w:t>Неђић</w:t>
      </w:r>
      <w:r>
        <w:rPr>
          <w:rFonts w:ascii="Times New Roman" w:hAnsi="Times New Roman" w:cs="Times New Roman"/>
          <w:sz w:val="24"/>
          <w:szCs w:val="24"/>
          <w:lang w:val="sr-Cyrl-RS"/>
        </w:rPr>
        <w:t xml:space="preserve"> је представила Предлог закона о изменама и допуни Закона о признавању сорти пољопривредног биља, те указала да се овим изменама и допуном врши усклађивање са Директивом Савета број 2002/53/</w:t>
      </w:r>
      <w:r>
        <w:rPr>
          <w:rFonts w:ascii="Times New Roman" w:hAnsi="Times New Roman" w:cs="Times New Roman"/>
          <w:sz w:val="24"/>
          <w:szCs w:val="24"/>
        </w:rPr>
        <w:t>EZ</w:t>
      </w:r>
      <w:r>
        <w:rPr>
          <w:rFonts w:ascii="Times New Roman" w:hAnsi="Times New Roman" w:cs="Times New Roman"/>
          <w:sz w:val="24"/>
          <w:szCs w:val="24"/>
          <w:lang w:val="sr-Cyrl-RS"/>
        </w:rPr>
        <w:t xml:space="preserve"> од 13. јуна 2002. године о заједничком каталогу сорти пољопривредних биљних врста и Директивом Савета 2002/55/</w:t>
      </w:r>
      <w:r>
        <w:rPr>
          <w:rFonts w:ascii="Times New Roman" w:hAnsi="Times New Roman" w:cs="Times New Roman"/>
          <w:sz w:val="24"/>
          <w:szCs w:val="24"/>
        </w:rPr>
        <w:t>EZ</w:t>
      </w:r>
      <w:r>
        <w:rPr>
          <w:rFonts w:ascii="Times New Roman" w:hAnsi="Times New Roman" w:cs="Times New Roman"/>
          <w:sz w:val="24"/>
          <w:szCs w:val="24"/>
          <w:lang w:val="sr-Cyrl-RS"/>
        </w:rPr>
        <w:t xml:space="preserve"> од 13. јуна 2002. године о пласирању на тржиште повртарског семена, и то на начин да даном приступања Србије у Европску унију све сорте пољопривредног биља које су уписане у заједнички каталог Европске уније или сортну листу у једној од држава чланица Европске уније сматраће се, истовремено, да су уписане и у регистар сорти пољопривредног биља Републике Србије са правом производње, пријаве за стручни надзор, увоза и стављања у промет на територији Републике Србије. Даље је навела и да </w:t>
      </w:r>
      <w:r>
        <w:rPr>
          <w:rFonts w:ascii="Times New Roman" w:hAnsi="Times New Roman" w:cs="Times New Roman"/>
          <w:sz w:val="24"/>
          <w:szCs w:val="24"/>
          <w:lang w:val="sr-Cyrl-RS"/>
        </w:rPr>
        <w:lastRenderedPageBreak/>
        <w:t xml:space="preserve">се прописује обавеза обавештавања надлежних тела држава чланица Европске уније, као и Комисије Европске уније о свим променама у регистру сорти пољопривредног биља Републике Србије, као што се уређују и питања у вези са статусом захтева за признавање сорти у Републици Србији које подносе правна и физичка лица са седиштем или пребивалиштем у Европској унији или њеној држави чланици и статус одржаваоца сорте који се признаје правним или физичким лицима регистрованим код надлежног тела у држави чланици Европске уније. Додала је да ће домаћа физичка и правна лица моћи да подносе захтев за признавање сорте на територији било које чланице Европске уније, а што ће резултирати уписом у заједнички каталог Европске уније, док се за сорте пољопривредног биља које су већ признате у Републици Србији очекује да буду признате и у чланицама Европске уније, а имајући у виду да су наше процедуре усклађене са процедурама Европске уније. </w:t>
      </w:r>
    </w:p>
    <w:p w:rsidR="00340F2E" w:rsidRDefault="00340F2E" w:rsidP="00FF7EC2">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Т. Перић Дилигенски је поставила питање која је то веза са НПАА</w:t>
      </w:r>
      <w:r w:rsidR="00DC79F3">
        <w:rPr>
          <w:rFonts w:ascii="Times New Roman" w:hAnsi="Times New Roman" w:cs="Times New Roman"/>
          <w:sz w:val="24"/>
          <w:szCs w:val="24"/>
          <w:lang w:val="sr-Cyrl-RS"/>
        </w:rPr>
        <w:t>, имајући у виду да се у изјави усклађености наводи да та веза постоји, те истакла да сматра да не би требало да буде наведено, као што јесте, да рока усклађености са прописима Европске уније нема.</w:t>
      </w:r>
    </w:p>
    <w:p w:rsidR="00DC79F3" w:rsidRPr="00340F2E" w:rsidRDefault="00DC79F3" w:rsidP="00FF7EC2">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Представница Министарства пољопривреде, шумарства и водопривреде је одговорила да је у самом тексту Закона наведено да се примењује од 1. јануара 2025. године, док је, конкретно, за члан који је предмет измене прописана одложена примена до приступања Републике Србије Европској унији, као и да НПАА 2024. – 2027. предвиђа усвајање овог прописа.</w:t>
      </w:r>
    </w:p>
    <w:p w:rsidR="00EE0765" w:rsidRDefault="00EE0765" w:rsidP="00DC79F3">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Одбор је једногласно прихватио Предлог закона о изменама и допуни Закона о признавању сорти пољопривредног биља, који је поднела Влада, у начелу. </w:t>
      </w:r>
    </w:p>
    <w:p w:rsidR="009961EE" w:rsidRPr="00B13261" w:rsidRDefault="009961EE" w:rsidP="00DC79F3">
      <w:pPr>
        <w:spacing w:after="0"/>
        <w:ind w:firstLine="720"/>
        <w:jc w:val="both"/>
        <w:rPr>
          <w:rFonts w:ascii="Times New Roman" w:hAnsi="Times New Roman" w:cs="Times New Roman"/>
          <w:sz w:val="16"/>
          <w:szCs w:val="16"/>
          <w:lang w:val="sr-Cyrl-RS"/>
        </w:rPr>
      </w:pPr>
    </w:p>
    <w:p w:rsidR="006D5CA2" w:rsidRPr="006D5CA2" w:rsidRDefault="009961EE" w:rsidP="006D5CA2">
      <w:pPr>
        <w:spacing w:line="240" w:lineRule="auto"/>
        <w:ind w:firstLine="720"/>
        <w:jc w:val="both"/>
        <w:rPr>
          <w:rFonts w:ascii="Times New Roman" w:hAnsi="Times New Roman" w:cs="Times New Roman"/>
          <w:sz w:val="24"/>
          <w:szCs w:val="24"/>
          <w:lang w:val="sr-Cyrl-RS"/>
        </w:rPr>
      </w:pPr>
      <w:r w:rsidRPr="006D5CA2">
        <w:rPr>
          <w:rFonts w:ascii="Times New Roman" w:hAnsi="Times New Roman" w:cs="Times New Roman"/>
          <w:b/>
          <w:sz w:val="24"/>
          <w:szCs w:val="24"/>
          <w:lang w:val="sr-Cyrl-RS"/>
        </w:rPr>
        <w:t xml:space="preserve">Четврта тачка дневног реда - </w:t>
      </w:r>
      <w:r w:rsidR="006D5CA2" w:rsidRPr="006D5CA2">
        <w:rPr>
          <w:rFonts w:ascii="Times New Roman" w:hAnsi="Times New Roman" w:cs="Times New Roman"/>
          <w:sz w:val="24"/>
          <w:szCs w:val="24"/>
          <w:lang w:val="sr-Cyrl-RS"/>
        </w:rPr>
        <w:t>Разматрање Предлога закона о изменама и допуни Закона о порезу на додату вредност, који је поднела Влада, у начелу;</w:t>
      </w:r>
    </w:p>
    <w:p w:rsidR="009961EE" w:rsidRDefault="009C343E" w:rsidP="009961EE">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Душица Стојановић, п</w:t>
      </w:r>
      <w:r w:rsidR="00BB0685">
        <w:rPr>
          <w:rFonts w:ascii="Times New Roman" w:hAnsi="Times New Roman" w:cs="Times New Roman"/>
          <w:sz w:val="24"/>
          <w:szCs w:val="24"/>
          <w:lang w:val="sr-Cyrl-RS"/>
        </w:rPr>
        <w:t xml:space="preserve">редставница Министарства финансија је представила Предлог закона о изменама и допуни Закона о порезу на додату вредност и </w:t>
      </w:r>
      <w:r w:rsidR="00EC189E">
        <w:rPr>
          <w:rFonts w:ascii="Times New Roman" w:hAnsi="Times New Roman" w:cs="Times New Roman"/>
          <w:sz w:val="24"/>
          <w:szCs w:val="24"/>
          <w:lang w:val="sr-Cyrl-RS"/>
        </w:rPr>
        <w:t xml:space="preserve">истакла да се наведени Закон усклађује са Директивом </w:t>
      </w:r>
      <w:r w:rsidR="00C52091">
        <w:rPr>
          <w:rFonts w:ascii="Times New Roman" w:hAnsi="Times New Roman" w:cs="Times New Roman"/>
          <w:sz w:val="24"/>
          <w:szCs w:val="24"/>
          <w:lang w:val="sr-Cyrl-RS"/>
        </w:rPr>
        <w:t xml:space="preserve">Савета </w:t>
      </w:r>
      <w:r w:rsidR="00EC189E">
        <w:rPr>
          <w:rFonts w:ascii="Times New Roman" w:hAnsi="Times New Roman" w:cs="Times New Roman"/>
          <w:sz w:val="24"/>
          <w:szCs w:val="24"/>
          <w:lang w:val="sr-Cyrl-RS"/>
        </w:rPr>
        <w:t xml:space="preserve">број 112 из 2006. године, те да </w:t>
      </w:r>
      <w:r w:rsidR="00B13261">
        <w:rPr>
          <w:rFonts w:ascii="Times New Roman" w:hAnsi="Times New Roman" w:cs="Times New Roman"/>
          <w:sz w:val="24"/>
          <w:szCs w:val="24"/>
          <w:lang w:val="sr-Cyrl-RS"/>
        </w:rPr>
        <w:t>с</w:t>
      </w:r>
      <w:r w:rsidR="00EC189E">
        <w:rPr>
          <w:rFonts w:ascii="Times New Roman" w:hAnsi="Times New Roman" w:cs="Times New Roman"/>
          <w:sz w:val="24"/>
          <w:szCs w:val="24"/>
          <w:lang w:val="sr-Cyrl-RS"/>
        </w:rPr>
        <w:t>е</w:t>
      </w:r>
      <w:r w:rsidR="00B13261">
        <w:rPr>
          <w:rFonts w:ascii="Times New Roman" w:hAnsi="Times New Roman" w:cs="Times New Roman"/>
          <w:sz w:val="24"/>
          <w:szCs w:val="24"/>
          <w:lang w:val="sr-Cyrl-RS"/>
        </w:rPr>
        <w:t>,</w:t>
      </w:r>
      <w:r w:rsidR="00EC189E">
        <w:rPr>
          <w:rFonts w:ascii="Times New Roman" w:hAnsi="Times New Roman" w:cs="Times New Roman"/>
          <w:sz w:val="24"/>
          <w:szCs w:val="24"/>
          <w:lang w:val="sr-Cyrl-RS"/>
        </w:rPr>
        <w:t xml:space="preserve"> у циљу даљег усаглашавања са прописима Европске уније</w:t>
      </w:r>
      <w:r w:rsidR="00B13261">
        <w:rPr>
          <w:rFonts w:ascii="Times New Roman" w:hAnsi="Times New Roman" w:cs="Times New Roman"/>
          <w:sz w:val="24"/>
          <w:szCs w:val="24"/>
          <w:lang w:val="sr-Cyrl-RS"/>
        </w:rPr>
        <w:t>,</w:t>
      </w:r>
      <w:r w:rsidR="00EC189E">
        <w:rPr>
          <w:rFonts w:ascii="Times New Roman" w:hAnsi="Times New Roman" w:cs="Times New Roman"/>
          <w:sz w:val="24"/>
          <w:szCs w:val="24"/>
          <w:lang w:val="sr-Cyrl-RS"/>
        </w:rPr>
        <w:t xml:space="preserve"> </w:t>
      </w:r>
      <w:r w:rsidR="00C52091">
        <w:rPr>
          <w:rFonts w:ascii="Times New Roman" w:hAnsi="Times New Roman" w:cs="Times New Roman"/>
          <w:sz w:val="24"/>
          <w:szCs w:val="24"/>
          <w:lang w:val="sr-Cyrl-RS"/>
        </w:rPr>
        <w:t>предлаже могућност оптирања за опорезивање порезом на додату вредност (у даљем тексту : ПДВ)</w:t>
      </w:r>
      <w:r w:rsidR="000A258F">
        <w:rPr>
          <w:rFonts w:ascii="Times New Roman" w:hAnsi="Times New Roman" w:cs="Times New Roman"/>
          <w:sz w:val="24"/>
          <w:szCs w:val="24"/>
          <w:lang w:val="sr-Cyrl-RS"/>
        </w:rPr>
        <w:t>. Како је објаснила</w:t>
      </w:r>
      <w:r w:rsidR="0027774E">
        <w:rPr>
          <w:rFonts w:ascii="Times New Roman" w:hAnsi="Times New Roman" w:cs="Times New Roman"/>
          <w:sz w:val="24"/>
          <w:szCs w:val="24"/>
          <w:lang w:val="sr-Cyrl-RS"/>
        </w:rPr>
        <w:t>,</w:t>
      </w:r>
      <w:r w:rsidR="000A258F">
        <w:rPr>
          <w:rFonts w:ascii="Times New Roman" w:hAnsi="Times New Roman" w:cs="Times New Roman"/>
          <w:sz w:val="24"/>
          <w:szCs w:val="24"/>
          <w:lang w:val="sr-Cyrl-RS"/>
        </w:rPr>
        <w:t xml:space="preserve"> до тога долази ради смањења трошкова обвезника ПДВ-а у одређеним случајевима код преноса целокупне или дела имовине другом обвезнику ПДВ-а, а када су, у складу са Законом о ПДВ-у, испуњени услови за неопорезивање ПДВ-ом због тога што се сматра да није извршен промет добара и услуга које чине имовину, односно, део имовине која се преноси. </w:t>
      </w:r>
      <w:r w:rsidR="0027774E">
        <w:rPr>
          <w:rFonts w:ascii="Times New Roman" w:hAnsi="Times New Roman" w:cs="Times New Roman"/>
          <w:sz w:val="24"/>
          <w:szCs w:val="24"/>
          <w:lang w:val="sr-Cyrl-RS"/>
        </w:rPr>
        <w:t>Наиме, како је навела, у тим случајевима би могло доћи до потребе опорезивања порезом на пренос апсолутних права или порезом на поклон, чиме би се узроковали трошкови обвезника, а оптирањем за опорезивањем ПДВ-ом у тим случајевима стицалац има право на одбитак претходног пореза. Даље је истакла да</w:t>
      </w:r>
      <w:r w:rsidR="00B12176">
        <w:rPr>
          <w:rFonts w:ascii="Times New Roman" w:hAnsi="Times New Roman" w:cs="Times New Roman"/>
          <w:sz w:val="24"/>
          <w:szCs w:val="24"/>
          <w:lang w:val="sr-Cyrl-RS"/>
        </w:rPr>
        <w:t>,</w:t>
      </w:r>
      <w:r w:rsidR="0027774E">
        <w:rPr>
          <w:rFonts w:ascii="Times New Roman" w:hAnsi="Times New Roman" w:cs="Times New Roman"/>
          <w:sz w:val="24"/>
          <w:szCs w:val="24"/>
          <w:lang w:val="sr-Cyrl-RS"/>
        </w:rPr>
        <w:t xml:space="preserve"> када је реч о увозу добара код којих се у царинску вредност урачунавају и вредност одговарајућих услуга</w:t>
      </w:r>
      <w:r w:rsidR="00B12176">
        <w:rPr>
          <w:rFonts w:ascii="Times New Roman" w:hAnsi="Times New Roman" w:cs="Times New Roman"/>
          <w:sz w:val="24"/>
          <w:szCs w:val="24"/>
          <w:lang w:val="sr-Cyrl-RS"/>
        </w:rPr>
        <w:t>,</w:t>
      </w:r>
      <w:r w:rsidR="0027774E">
        <w:rPr>
          <w:rFonts w:ascii="Times New Roman" w:hAnsi="Times New Roman" w:cs="Times New Roman"/>
          <w:sz w:val="24"/>
          <w:szCs w:val="24"/>
          <w:lang w:val="sr-Cyrl-RS"/>
        </w:rPr>
        <w:t xml:space="preserve"> као нпр. за коришћење софтвера, предлаже се да основицу за промет услуга чини разлика између укупног износа накнаде за тај промет и износа накнаде урачунате у царинску вредност добра које се увози.</w:t>
      </w:r>
    </w:p>
    <w:p w:rsidR="0027774E" w:rsidRDefault="0027774E" w:rsidP="009961EE">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 Перић Дилигенски је </w:t>
      </w:r>
      <w:r w:rsidR="000D1356">
        <w:rPr>
          <w:rFonts w:ascii="Times New Roman" w:hAnsi="Times New Roman" w:cs="Times New Roman"/>
          <w:sz w:val="24"/>
          <w:szCs w:val="24"/>
          <w:lang w:val="sr-Cyrl-RS"/>
        </w:rPr>
        <w:t xml:space="preserve">је истакла да у Изјави о усклађености нису довољно прецизирани рокови за потпуно усклађивање овог Предлога закона са прописима Европске уније. </w:t>
      </w:r>
    </w:p>
    <w:p w:rsidR="00D541BE" w:rsidRDefault="00D541BE" w:rsidP="00D541BE">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Одбор је једногласно прихватио Предлог закона о изменама и допуни Закона о </w:t>
      </w:r>
      <w:r w:rsidR="00ED4649">
        <w:rPr>
          <w:rFonts w:ascii="Times New Roman" w:hAnsi="Times New Roman" w:cs="Times New Roman"/>
          <w:sz w:val="24"/>
          <w:szCs w:val="24"/>
          <w:lang w:val="sr-Cyrl-RS"/>
        </w:rPr>
        <w:t>порезу на додату вредност</w:t>
      </w:r>
      <w:r>
        <w:rPr>
          <w:rFonts w:ascii="Times New Roman" w:hAnsi="Times New Roman" w:cs="Times New Roman"/>
          <w:sz w:val="24"/>
          <w:szCs w:val="24"/>
          <w:lang w:val="sr-Cyrl-RS"/>
        </w:rPr>
        <w:t xml:space="preserve">, који је поднела Влада, у начелу. </w:t>
      </w:r>
    </w:p>
    <w:p w:rsidR="001A1648" w:rsidRPr="00B12176" w:rsidRDefault="001A1648" w:rsidP="00D541BE">
      <w:pPr>
        <w:spacing w:after="0"/>
        <w:ind w:firstLine="720"/>
        <w:jc w:val="both"/>
        <w:rPr>
          <w:rFonts w:ascii="Times New Roman" w:hAnsi="Times New Roman" w:cs="Times New Roman"/>
          <w:sz w:val="16"/>
          <w:szCs w:val="16"/>
          <w:lang w:val="sr-Cyrl-RS"/>
        </w:rPr>
      </w:pPr>
    </w:p>
    <w:p w:rsidR="001A1648" w:rsidRPr="001A1648" w:rsidRDefault="009C343E" w:rsidP="001A1648">
      <w:pPr>
        <w:spacing w:line="240" w:lineRule="auto"/>
        <w:ind w:firstLine="720"/>
        <w:jc w:val="both"/>
        <w:rPr>
          <w:rFonts w:ascii="Times New Roman" w:hAnsi="Times New Roman" w:cs="Times New Roman"/>
          <w:sz w:val="24"/>
          <w:szCs w:val="24"/>
          <w:lang w:val="sr-Cyrl-RS"/>
        </w:rPr>
      </w:pPr>
      <w:r>
        <w:rPr>
          <w:rFonts w:ascii="Times New Roman" w:hAnsi="Times New Roman" w:cs="Times New Roman"/>
          <w:b/>
          <w:sz w:val="24"/>
          <w:szCs w:val="24"/>
          <w:lang w:val="sr-Cyrl-RS"/>
        </w:rPr>
        <w:t>Пета</w:t>
      </w:r>
      <w:r w:rsidR="001A1648" w:rsidRPr="001A1648">
        <w:rPr>
          <w:rFonts w:ascii="Times New Roman" w:hAnsi="Times New Roman" w:cs="Times New Roman"/>
          <w:b/>
          <w:sz w:val="24"/>
          <w:szCs w:val="24"/>
          <w:lang w:val="sr-Cyrl-RS"/>
        </w:rPr>
        <w:t xml:space="preserve"> тачка дневног реда - </w:t>
      </w:r>
      <w:r w:rsidR="001A1648" w:rsidRPr="001A1648">
        <w:rPr>
          <w:rFonts w:ascii="Times New Roman" w:hAnsi="Times New Roman" w:cs="Times New Roman"/>
          <w:sz w:val="24"/>
          <w:szCs w:val="24"/>
          <w:lang w:val="sr-Cyrl-RS"/>
        </w:rPr>
        <w:t xml:space="preserve">Разматрање Предлога закона о изменама и допунама Закона о </w:t>
      </w:r>
      <w:r w:rsidR="001A686B">
        <w:rPr>
          <w:rFonts w:ascii="Times New Roman" w:hAnsi="Times New Roman" w:cs="Times New Roman"/>
          <w:sz w:val="24"/>
          <w:szCs w:val="24"/>
          <w:lang w:val="sr-Cyrl-RS"/>
        </w:rPr>
        <w:t xml:space="preserve">акцизама, који је поднела Влада, </w:t>
      </w:r>
      <w:r w:rsidR="001A1648" w:rsidRPr="001A1648">
        <w:rPr>
          <w:rFonts w:ascii="Times New Roman" w:hAnsi="Times New Roman" w:cs="Times New Roman"/>
          <w:sz w:val="24"/>
          <w:szCs w:val="24"/>
          <w:lang w:val="sr-Cyrl-RS"/>
        </w:rPr>
        <w:t>у начелу</w:t>
      </w:r>
    </w:p>
    <w:p w:rsidR="00B63AA5" w:rsidRDefault="009C343E" w:rsidP="00B63AA5">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Соња Николић, представница Министарства финансија је представила Предлог закона о изменама и допунама Закона о акцизама, </w:t>
      </w:r>
      <w:r w:rsidR="00B91CB8">
        <w:rPr>
          <w:rFonts w:ascii="Times New Roman" w:hAnsi="Times New Roman" w:cs="Times New Roman"/>
          <w:sz w:val="24"/>
          <w:szCs w:val="24"/>
          <w:lang w:val="sr-Cyrl-RS"/>
        </w:rPr>
        <w:t>те истакла да се</w:t>
      </w:r>
      <w:r w:rsidR="005210F3">
        <w:rPr>
          <w:rFonts w:ascii="Times New Roman" w:hAnsi="Times New Roman" w:cs="Times New Roman"/>
          <w:sz w:val="24"/>
          <w:szCs w:val="24"/>
          <w:lang w:val="sr-Cyrl-RS"/>
        </w:rPr>
        <w:t>,</w:t>
      </w:r>
      <w:r w:rsidR="00B91CB8">
        <w:rPr>
          <w:rFonts w:ascii="Times New Roman" w:hAnsi="Times New Roman" w:cs="Times New Roman"/>
          <w:sz w:val="24"/>
          <w:szCs w:val="24"/>
          <w:lang w:val="sr-Cyrl-RS"/>
        </w:rPr>
        <w:t xml:space="preserve"> овим Предлогом</w:t>
      </w:r>
      <w:r w:rsidR="005210F3">
        <w:rPr>
          <w:rFonts w:ascii="Times New Roman" w:hAnsi="Times New Roman" w:cs="Times New Roman"/>
          <w:sz w:val="24"/>
          <w:szCs w:val="24"/>
          <w:lang w:val="sr-Cyrl-RS"/>
        </w:rPr>
        <w:t>,</w:t>
      </w:r>
      <w:r w:rsidR="00B91CB8">
        <w:rPr>
          <w:rFonts w:ascii="Times New Roman" w:hAnsi="Times New Roman" w:cs="Times New Roman"/>
          <w:sz w:val="24"/>
          <w:szCs w:val="24"/>
          <w:lang w:val="sr-Cyrl-RS"/>
        </w:rPr>
        <w:t xml:space="preserve"> врши даље усклађивање са Директивом која се тиче дуванских производа у смислу </w:t>
      </w:r>
      <w:r w:rsidR="008D3FC9">
        <w:rPr>
          <w:rFonts w:ascii="Times New Roman" w:hAnsi="Times New Roman" w:cs="Times New Roman"/>
          <w:sz w:val="24"/>
          <w:szCs w:val="24"/>
          <w:lang w:val="sr-Cyrl-RS"/>
        </w:rPr>
        <w:t>повећања минималне акцизе на цигарете и у складу са Директивом</w:t>
      </w:r>
      <w:r w:rsidR="007124CC">
        <w:rPr>
          <w:rFonts w:ascii="Times New Roman" w:hAnsi="Times New Roman" w:cs="Times New Roman"/>
          <w:sz w:val="24"/>
          <w:szCs w:val="24"/>
          <w:lang w:val="sr-Cyrl-RS"/>
        </w:rPr>
        <w:t xml:space="preserve"> </w:t>
      </w:r>
      <w:r w:rsidR="008D3FC9">
        <w:rPr>
          <w:rFonts w:ascii="Times New Roman" w:hAnsi="Times New Roman" w:cs="Times New Roman"/>
          <w:sz w:val="24"/>
          <w:szCs w:val="24"/>
          <w:lang w:val="sr-Cyrl-RS"/>
        </w:rPr>
        <w:t xml:space="preserve">којом се регулише кретање и праћење дуванских производа </w:t>
      </w:r>
      <w:r w:rsidR="007124CC">
        <w:rPr>
          <w:rFonts w:ascii="Times New Roman" w:hAnsi="Times New Roman" w:cs="Times New Roman"/>
          <w:sz w:val="24"/>
          <w:szCs w:val="24"/>
          <w:lang w:val="sr-Cyrl-RS"/>
        </w:rPr>
        <w:t xml:space="preserve">у смислу утврђивања и праћења дуванских производа  од самог процеса производње до крајњег потрошача. Даље је навела да се усклађивање врши и са Енергетском директивом где се усклађивање врши увођењем акцизе на компримовани природни гас </w:t>
      </w:r>
      <w:r w:rsidR="00140AC3">
        <w:rPr>
          <w:rFonts w:ascii="Times New Roman" w:hAnsi="Times New Roman" w:cs="Times New Roman"/>
          <w:sz w:val="24"/>
          <w:szCs w:val="24"/>
          <w:lang w:val="sr-Cyrl-RS"/>
        </w:rPr>
        <w:t>за крајњу потрошњу за погон моторних возила, а где је прописан прелазни период јер се наведено примењује од 1. јануара 2026. године.</w:t>
      </w:r>
    </w:p>
    <w:p w:rsidR="00780850" w:rsidRDefault="00EB3AED" w:rsidP="00780850">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Како се нико од посланика није јавио за реч, О</w:t>
      </w:r>
      <w:r w:rsidR="00780850">
        <w:rPr>
          <w:rFonts w:ascii="Times New Roman" w:hAnsi="Times New Roman" w:cs="Times New Roman"/>
          <w:sz w:val="24"/>
          <w:szCs w:val="24"/>
          <w:lang w:val="sr-Cyrl-RS"/>
        </w:rPr>
        <w:t xml:space="preserve">дбор је једногласно прихватио Предлог закона о изменама и допунама Закона о акцизама, који је поднела Влада, у начелу. </w:t>
      </w:r>
    </w:p>
    <w:p w:rsidR="00EB3AED" w:rsidRPr="00B12176" w:rsidRDefault="00EB3AED" w:rsidP="00780850">
      <w:pPr>
        <w:spacing w:after="0"/>
        <w:ind w:firstLine="720"/>
        <w:jc w:val="both"/>
        <w:rPr>
          <w:rFonts w:ascii="Times New Roman" w:hAnsi="Times New Roman" w:cs="Times New Roman"/>
          <w:sz w:val="16"/>
          <w:szCs w:val="16"/>
          <w:lang w:val="sr-Cyrl-RS"/>
        </w:rPr>
      </w:pPr>
    </w:p>
    <w:p w:rsidR="001504D2" w:rsidRPr="00267341" w:rsidRDefault="00EB3AED" w:rsidP="001504D2">
      <w:pPr>
        <w:spacing w:line="240" w:lineRule="auto"/>
        <w:ind w:firstLine="720"/>
        <w:jc w:val="both"/>
        <w:rPr>
          <w:rFonts w:ascii="Times New Roman" w:hAnsi="Times New Roman" w:cs="Times New Roman"/>
          <w:sz w:val="24"/>
          <w:szCs w:val="24"/>
          <w:lang w:val="sr-Cyrl-RS"/>
        </w:rPr>
      </w:pPr>
      <w:r w:rsidRPr="00267341">
        <w:rPr>
          <w:rFonts w:ascii="Times New Roman" w:hAnsi="Times New Roman" w:cs="Times New Roman"/>
          <w:b/>
          <w:sz w:val="24"/>
          <w:szCs w:val="24"/>
          <w:lang w:val="sr-Cyrl-RS"/>
        </w:rPr>
        <w:t xml:space="preserve">Шеста тачка дневног реда - </w:t>
      </w:r>
      <w:r w:rsidR="001504D2" w:rsidRPr="00267341">
        <w:rPr>
          <w:rFonts w:ascii="Times New Roman" w:hAnsi="Times New Roman" w:cs="Times New Roman"/>
          <w:sz w:val="24"/>
          <w:szCs w:val="24"/>
          <w:lang w:val="sr-Cyrl-RS"/>
        </w:rPr>
        <w:t>Разматрање Предлога закона о изменама и допунама Закона о играма на срећу, који је поднела Влада, у начелу</w:t>
      </w:r>
    </w:p>
    <w:p w:rsidR="00170D83" w:rsidRPr="002736A7" w:rsidRDefault="00267341" w:rsidP="00A60DAB">
      <w:pPr>
        <w:spacing w:after="0" w:line="240" w:lineRule="auto"/>
        <w:ind w:firstLine="720"/>
        <w:jc w:val="both"/>
        <w:rPr>
          <w:rFonts w:ascii="Times New Roman" w:hAnsi="Times New Roman"/>
          <w:sz w:val="24"/>
          <w:lang w:val="sr-Cyrl-RS"/>
        </w:rPr>
      </w:pPr>
      <w:r w:rsidRPr="00267341">
        <w:rPr>
          <w:rFonts w:ascii="Times New Roman" w:hAnsi="Times New Roman" w:cs="Times New Roman"/>
          <w:sz w:val="24"/>
          <w:szCs w:val="24"/>
          <w:lang w:val="sr-Cyrl-RS"/>
        </w:rPr>
        <w:t>Зоран Гашић, директор Управе за игре на срећу је представио Предлог закона о изменама и допунама Закона о играма на срећу</w:t>
      </w:r>
      <w:r>
        <w:rPr>
          <w:rFonts w:ascii="Times New Roman" w:hAnsi="Times New Roman" w:cs="Times New Roman"/>
          <w:sz w:val="24"/>
          <w:szCs w:val="24"/>
          <w:lang w:val="sr-Cyrl-RS"/>
        </w:rPr>
        <w:t xml:space="preserve">, те указао да је </w:t>
      </w:r>
      <w:r w:rsidR="005210F3">
        <w:rPr>
          <w:rFonts w:ascii="Times New Roman" w:hAnsi="Times New Roman" w:cs="Times New Roman"/>
          <w:sz w:val="24"/>
          <w:szCs w:val="24"/>
          <w:lang w:val="sr-Cyrl-RS"/>
        </w:rPr>
        <w:t>тај Закон,</w:t>
      </w:r>
      <w:r>
        <w:rPr>
          <w:rFonts w:ascii="Times New Roman" w:hAnsi="Times New Roman" w:cs="Times New Roman"/>
          <w:sz w:val="24"/>
          <w:szCs w:val="24"/>
          <w:lang w:val="sr-Cyrl-RS"/>
        </w:rPr>
        <w:t xml:space="preserve"> већ приликом доношења</w:t>
      </w:r>
      <w:r w:rsidR="005210F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био усклађен у великој мери, а сада је додатно усклађен са прописом</w:t>
      </w:r>
      <w:r w:rsidR="005210F3">
        <w:rPr>
          <w:rFonts w:ascii="Times New Roman" w:hAnsi="Times New Roman" w:cs="Times New Roman"/>
          <w:sz w:val="24"/>
          <w:szCs w:val="24"/>
          <w:lang w:val="sr-Cyrl-RS"/>
        </w:rPr>
        <w:t xml:space="preserve"> по којем</w:t>
      </w:r>
      <w:r>
        <w:rPr>
          <w:rFonts w:ascii="Times New Roman" w:hAnsi="Times New Roman" w:cs="Times New Roman"/>
          <w:sz w:val="24"/>
          <w:szCs w:val="24"/>
          <w:lang w:val="sr-Cyrl-RS"/>
        </w:rPr>
        <w:t xml:space="preserve"> сваки играч може сам</w:t>
      </w:r>
      <w:r w:rsidR="002736A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на свој захтев</w:t>
      </w:r>
      <w:r w:rsidR="002736A7">
        <w:rPr>
          <w:rFonts w:ascii="Times New Roman" w:hAnsi="Times New Roman" w:cs="Times New Roman"/>
          <w:sz w:val="24"/>
          <w:szCs w:val="24"/>
          <w:lang w:val="sr-Cyrl-RS"/>
        </w:rPr>
        <w:t>, да се самоограничи, односно, д</w:t>
      </w:r>
      <w:r>
        <w:rPr>
          <w:rFonts w:ascii="Times New Roman" w:hAnsi="Times New Roman" w:cs="Times New Roman"/>
          <w:sz w:val="24"/>
          <w:szCs w:val="24"/>
          <w:lang w:val="sr-Cyrl-RS"/>
        </w:rPr>
        <w:t>а</w:t>
      </w:r>
      <w:r w:rsidR="002736A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лимитира свој трошак у играма на срећу или да се искључи из игара на срећу када то </w:t>
      </w:r>
      <w:r w:rsidR="002736A7">
        <w:rPr>
          <w:rFonts w:ascii="Times New Roman" w:hAnsi="Times New Roman" w:cs="Times New Roman"/>
          <w:sz w:val="24"/>
          <w:szCs w:val="24"/>
          <w:lang w:val="sr-Cyrl-RS"/>
        </w:rPr>
        <w:t>одлу</w:t>
      </w:r>
      <w:r>
        <w:rPr>
          <w:rFonts w:ascii="Times New Roman" w:hAnsi="Times New Roman" w:cs="Times New Roman"/>
          <w:sz w:val="24"/>
          <w:szCs w:val="24"/>
          <w:lang w:val="sr-Cyrl-RS"/>
        </w:rPr>
        <w:t xml:space="preserve">чи. </w:t>
      </w:r>
      <w:r w:rsidR="002736A7">
        <w:rPr>
          <w:rFonts w:ascii="Times New Roman" w:hAnsi="Times New Roman" w:cs="Times New Roman"/>
          <w:sz w:val="24"/>
          <w:szCs w:val="24"/>
          <w:lang w:val="sr-Cyrl-RS"/>
        </w:rPr>
        <w:t>Додао је да,</w:t>
      </w:r>
      <w:r>
        <w:rPr>
          <w:rFonts w:ascii="Times New Roman" w:hAnsi="Times New Roman" w:cs="Times New Roman"/>
          <w:sz w:val="24"/>
          <w:szCs w:val="24"/>
          <w:lang w:val="sr-Cyrl-RS"/>
        </w:rPr>
        <w:t xml:space="preserve"> на тај начин</w:t>
      </w:r>
      <w:r w:rsidR="002736A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играч сам може </w:t>
      </w:r>
      <w:r w:rsidR="002736A7">
        <w:rPr>
          <w:rFonts w:ascii="Times New Roman" w:hAnsi="Times New Roman" w:cs="Times New Roman"/>
          <w:sz w:val="24"/>
          <w:szCs w:val="24"/>
          <w:lang w:val="sr-Cyrl-RS"/>
        </w:rPr>
        <w:t xml:space="preserve">да изврши контролу свог буџета. Даље је навео да се усклађивање односи и на питање идентификације приликом онлине регистрације, чиме се утврђује старосна граница </w:t>
      </w:r>
      <w:r w:rsidR="002736A7" w:rsidRPr="002736A7">
        <w:rPr>
          <w:rFonts w:ascii="Times New Roman" w:hAnsi="Times New Roman" w:cs="Times New Roman"/>
          <w:sz w:val="24"/>
          <w:szCs w:val="24"/>
          <w:lang w:val="sr-Cyrl-RS"/>
        </w:rPr>
        <w:t xml:space="preserve">играча и </w:t>
      </w:r>
      <w:r w:rsidR="00170D83" w:rsidRPr="002736A7">
        <w:rPr>
          <w:rFonts w:ascii="Times New Roman" w:hAnsi="Times New Roman"/>
          <w:sz w:val="24"/>
          <w:lang w:val="sr-Cyrl-RS"/>
        </w:rPr>
        <w:t>спреча</w:t>
      </w:r>
      <w:r w:rsidR="002736A7" w:rsidRPr="002736A7">
        <w:rPr>
          <w:rFonts w:ascii="Times New Roman" w:hAnsi="Times New Roman"/>
          <w:sz w:val="24"/>
          <w:lang w:val="sr-Cyrl-RS"/>
        </w:rPr>
        <w:t>ва</w:t>
      </w:r>
      <w:r w:rsidR="00170D83" w:rsidRPr="002736A7">
        <w:rPr>
          <w:rFonts w:ascii="Times New Roman" w:hAnsi="Times New Roman"/>
          <w:sz w:val="24"/>
          <w:lang w:val="sr-Cyrl-RS"/>
        </w:rPr>
        <w:t xml:space="preserve"> и сама могућност реги</w:t>
      </w:r>
      <w:r w:rsidR="002736A7" w:rsidRPr="002736A7">
        <w:rPr>
          <w:rFonts w:ascii="Times New Roman" w:hAnsi="Times New Roman"/>
          <w:sz w:val="24"/>
          <w:lang w:val="sr-Cyrl-RS"/>
        </w:rPr>
        <w:t>с</w:t>
      </w:r>
      <w:r w:rsidR="00170D83" w:rsidRPr="002736A7">
        <w:rPr>
          <w:rFonts w:ascii="Times New Roman" w:hAnsi="Times New Roman"/>
          <w:sz w:val="24"/>
          <w:lang w:val="sr-Cyrl-RS"/>
        </w:rPr>
        <w:t xml:space="preserve">трације малолетних лица у играма на срећу. </w:t>
      </w:r>
    </w:p>
    <w:p w:rsidR="00170D83" w:rsidRPr="00B12176" w:rsidRDefault="00170D83" w:rsidP="00A60DAB">
      <w:pPr>
        <w:spacing w:after="0" w:line="240" w:lineRule="auto"/>
        <w:ind w:firstLine="720"/>
        <w:jc w:val="both"/>
        <w:rPr>
          <w:rFonts w:ascii="Times New Roman" w:hAnsi="Times New Roman"/>
          <w:color w:val="FF0000"/>
          <w:sz w:val="16"/>
          <w:szCs w:val="16"/>
          <w:lang w:val="sr-Cyrl-RS"/>
        </w:rPr>
      </w:pPr>
    </w:p>
    <w:p w:rsidR="00170D83" w:rsidRPr="00A60DAB" w:rsidRDefault="00170D83" w:rsidP="00A60DAB">
      <w:pPr>
        <w:spacing w:after="0" w:line="240" w:lineRule="auto"/>
        <w:ind w:firstLine="720"/>
        <w:jc w:val="both"/>
        <w:rPr>
          <w:rFonts w:ascii="Times New Roman" w:hAnsi="Times New Roman"/>
          <w:sz w:val="24"/>
          <w:lang w:val="sr-Cyrl-RS"/>
        </w:rPr>
      </w:pPr>
      <w:r w:rsidRPr="00A60DAB">
        <w:rPr>
          <w:rFonts w:ascii="Times New Roman" w:hAnsi="Times New Roman"/>
          <w:sz w:val="24"/>
          <w:lang w:val="sr-Cyrl-RS"/>
        </w:rPr>
        <w:t>Ђ. Станковић</w:t>
      </w:r>
      <w:r w:rsidR="00A60DAB">
        <w:rPr>
          <w:rFonts w:ascii="Times New Roman" w:hAnsi="Times New Roman"/>
          <w:sz w:val="24"/>
          <w:lang w:val="sr-Cyrl-RS"/>
        </w:rPr>
        <w:t>,</w:t>
      </w:r>
      <w:r w:rsidRPr="00A60DAB">
        <w:rPr>
          <w:rFonts w:ascii="Times New Roman" w:hAnsi="Times New Roman"/>
          <w:sz w:val="24"/>
          <w:lang w:val="sr-Cyrl-RS"/>
        </w:rPr>
        <w:t xml:space="preserve"> члан Одбора</w:t>
      </w:r>
      <w:r w:rsidR="00A60DAB">
        <w:rPr>
          <w:rFonts w:ascii="Times New Roman" w:hAnsi="Times New Roman"/>
          <w:sz w:val="24"/>
          <w:lang w:val="sr-Cyrl-RS"/>
        </w:rPr>
        <w:t>,</w:t>
      </w:r>
      <w:r w:rsidRPr="00A60DAB">
        <w:rPr>
          <w:rFonts w:ascii="Times New Roman" w:hAnsi="Times New Roman"/>
          <w:sz w:val="24"/>
          <w:lang w:val="sr-Cyrl-RS"/>
        </w:rPr>
        <w:t xml:space="preserve"> је поставио питање оглашавања, као и броја кладионица које се налазе у близини школа, односно самог </w:t>
      </w:r>
      <w:bookmarkStart w:id="1" w:name="_Hlk183041051"/>
      <w:r w:rsidRPr="00A60DAB">
        <w:rPr>
          <w:rFonts w:ascii="Times New Roman" w:hAnsi="Times New Roman"/>
          <w:sz w:val="24"/>
          <w:lang w:val="sr-Cyrl-RS"/>
        </w:rPr>
        <w:t>тумачења законског о</w:t>
      </w:r>
      <w:r w:rsidR="00A60DAB">
        <w:rPr>
          <w:rFonts w:ascii="Times New Roman" w:hAnsi="Times New Roman"/>
          <w:sz w:val="24"/>
          <w:lang w:val="sr-Cyrl-RS"/>
        </w:rPr>
        <w:t>д</w:t>
      </w:r>
      <w:r w:rsidRPr="00A60DAB">
        <w:rPr>
          <w:rFonts w:ascii="Times New Roman" w:hAnsi="Times New Roman"/>
          <w:sz w:val="24"/>
          <w:lang w:val="sr-Cyrl-RS"/>
        </w:rPr>
        <w:t>ређивања раздаљине која би морала да постоји између школске установе и објеката у којима је дозвољено учествовати у играма на срећу.</w:t>
      </w:r>
    </w:p>
    <w:bookmarkEnd w:id="1"/>
    <w:p w:rsidR="00170D83" w:rsidRPr="00A60DAB" w:rsidRDefault="00170D83" w:rsidP="00A60DAB">
      <w:pPr>
        <w:spacing w:after="0" w:line="240" w:lineRule="auto"/>
        <w:ind w:firstLine="720"/>
        <w:jc w:val="both"/>
        <w:rPr>
          <w:rFonts w:ascii="Times New Roman" w:hAnsi="Times New Roman"/>
          <w:sz w:val="16"/>
          <w:szCs w:val="16"/>
          <w:lang w:val="sr-Cyrl-RS"/>
        </w:rPr>
      </w:pPr>
    </w:p>
    <w:p w:rsidR="00170D83" w:rsidRDefault="00170D83" w:rsidP="00170D83">
      <w:pPr>
        <w:spacing w:after="0" w:line="240" w:lineRule="auto"/>
        <w:ind w:firstLine="720"/>
        <w:jc w:val="both"/>
        <w:rPr>
          <w:rFonts w:ascii="Times New Roman" w:hAnsi="Times New Roman"/>
          <w:sz w:val="24"/>
          <w:lang w:val="sr-Cyrl-RS"/>
        </w:rPr>
      </w:pPr>
      <w:r w:rsidRPr="00A60DAB">
        <w:rPr>
          <w:rFonts w:ascii="Times New Roman" w:hAnsi="Times New Roman"/>
          <w:sz w:val="24"/>
          <w:lang w:val="sr-Cyrl-RS"/>
        </w:rPr>
        <w:t xml:space="preserve">Директор Управе за игре на срећу </w:t>
      </w:r>
      <w:r w:rsidR="00A60DAB">
        <w:rPr>
          <w:rFonts w:ascii="Times New Roman" w:hAnsi="Times New Roman"/>
          <w:sz w:val="24"/>
          <w:lang w:val="sr-Cyrl-RS"/>
        </w:rPr>
        <w:t>је одговорио да је</w:t>
      </w:r>
      <w:r w:rsidRPr="00A60DAB">
        <w:rPr>
          <w:rFonts w:ascii="Times New Roman" w:hAnsi="Times New Roman"/>
          <w:sz w:val="24"/>
          <w:lang w:val="sr-Cyrl-RS"/>
        </w:rPr>
        <w:t xml:space="preserve"> </w:t>
      </w:r>
      <w:r w:rsidR="00A60DAB">
        <w:rPr>
          <w:rFonts w:ascii="Times New Roman" w:hAnsi="Times New Roman"/>
          <w:sz w:val="24"/>
          <w:lang w:val="sr-Cyrl-RS"/>
        </w:rPr>
        <w:t>Закон</w:t>
      </w:r>
      <w:r w:rsidRPr="00A60DAB">
        <w:rPr>
          <w:rFonts w:ascii="Times New Roman" w:hAnsi="Times New Roman"/>
          <w:sz w:val="24"/>
          <w:lang w:val="sr-Cyrl-RS"/>
        </w:rPr>
        <w:t xml:space="preserve"> о оглашавању у надлежности Министарства за спољну и унутрашњу трговину, као и да се на његовој модификцији већ увелико ради. </w:t>
      </w:r>
    </w:p>
    <w:p w:rsidR="00A60DAB" w:rsidRPr="00A60DAB" w:rsidRDefault="00A60DAB" w:rsidP="00170D83">
      <w:pPr>
        <w:spacing w:after="0" w:line="240" w:lineRule="auto"/>
        <w:ind w:firstLine="720"/>
        <w:jc w:val="both"/>
        <w:rPr>
          <w:rFonts w:ascii="Times New Roman" w:hAnsi="Times New Roman"/>
          <w:sz w:val="16"/>
          <w:szCs w:val="16"/>
          <w:lang w:val="sr-Cyrl-RS"/>
        </w:rPr>
      </w:pPr>
    </w:p>
    <w:p w:rsidR="00A60DAB" w:rsidRDefault="00A60DAB" w:rsidP="00A60DAB">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Одбор је </w:t>
      </w:r>
      <w:r w:rsidR="00CE2C82">
        <w:rPr>
          <w:rFonts w:ascii="Times New Roman" w:hAnsi="Times New Roman" w:cs="Times New Roman"/>
          <w:sz w:val="24"/>
          <w:szCs w:val="24"/>
          <w:lang w:val="sr-Cyrl-RS"/>
        </w:rPr>
        <w:t>већином гласова (12 за, 1 уздржан)</w:t>
      </w:r>
      <w:r>
        <w:rPr>
          <w:rFonts w:ascii="Times New Roman" w:hAnsi="Times New Roman" w:cs="Times New Roman"/>
          <w:sz w:val="24"/>
          <w:szCs w:val="24"/>
          <w:lang w:val="sr-Cyrl-RS"/>
        </w:rPr>
        <w:t xml:space="preserve"> прихватио Предлог закона о изменама и допунама Закона о </w:t>
      </w:r>
      <w:r w:rsidR="00AE2C20">
        <w:rPr>
          <w:rFonts w:ascii="Times New Roman" w:hAnsi="Times New Roman" w:cs="Times New Roman"/>
          <w:sz w:val="24"/>
          <w:szCs w:val="24"/>
          <w:lang w:val="sr-Cyrl-RS"/>
        </w:rPr>
        <w:t>играма на срећу</w:t>
      </w:r>
      <w:r>
        <w:rPr>
          <w:rFonts w:ascii="Times New Roman" w:hAnsi="Times New Roman" w:cs="Times New Roman"/>
          <w:sz w:val="24"/>
          <w:szCs w:val="24"/>
          <w:lang w:val="sr-Cyrl-RS"/>
        </w:rPr>
        <w:t xml:space="preserve">, који је поднела Влада, у начелу. </w:t>
      </w:r>
    </w:p>
    <w:p w:rsidR="00A60DAB" w:rsidRPr="00A60DAB" w:rsidRDefault="00A60DAB" w:rsidP="00A60DAB">
      <w:pPr>
        <w:spacing w:after="0" w:line="240" w:lineRule="auto"/>
        <w:ind w:firstLine="720"/>
        <w:jc w:val="both"/>
        <w:rPr>
          <w:rFonts w:ascii="Times New Roman" w:hAnsi="Times New Roman" w:cs="Times New Roman"/>
          <w:b/>
          <w:sz w:val="16"/>
          <w:szCs w:val="16"/>
          <w:lang w:val="sr-Cyrl-RS"/>
        </w:rPr>
      </w:pPr>
    </w:p>
    <w:p w:rsidR="00DF71E1" w:rsidRDefault="002F377F" w:rsidP="00A60DAB">
      <w:pPr>
        <w:spacing w:after="0" w:line="240" w:lineRule="auto"/>
        <w:ind w:firstLine="720"/>
        <w:jc w:val="both"/>
        <w:rPr>
          <w:rFonts w:ascii="Times New Roman" w:hAnsi="Times New Roman" w:cs="Times New Roman"/>
          <w:sz w:val="24"/>
          <w:szCs w:val="24"/>
          <w:lang w:val="sr-Cyrl-RS"/>
        </w:rPr>
      </w:pPr>
      <w:r w:rsidRPr="006A6FE6">
        <w:rPr>
          <w:rFonts w:ascii="Times New Roman" w:hAnsi="Times New Roman" w:cs="Times New Roman"/>
          <w:b/>
          <w:sz w:val="24"/>
          <w:szCs w:val="24"/>
          <w:lang w:val="sr-Cyrl-RS"/>
        </w:rPr>
        <w:t>С</w:t>
      </w:r>
      <w:r w:rsidR="00DF71E1" w:rsidRPr="006A6FE6">
        <w:rPr>
          <w:rFonts w:ascii="Times New Roman" w:hAnsi="Times New Roman" w:cs="Times New Roman"/>
          <w:b/>
          <w:sz w:val="24"/>
          <w:szCs w:val="24"/>
          <w:lang w:val="sr-Cyrl-RS"/>
        </w:rPr>
        <w:t xml:space="preserve">едма тачка дневног реда - </w:t>
      </w:r>
      <w:r w:rsidR="00DF71E1" w:rsidRPr="006A6FE6">
        <w:rPr>
          <w:rFonts w:ascii="Times New Roman" w:hAnsi="Times New Roman" w:cs="Times New Roman"/>
          <w:sz w:val="24"/>
          <w:szCs w:val="24"/>
          <w:lang w:val="sr-Cyrl-RS"/>
        </w:rPr>
        <w:t>Разматрање Предлога закона о услугама, који је поднела Влада, у начелу</w:t>
      </w:r>
    </w:p>
    <w:p w:rsidR="008A66D4" w:rsidRPr="008A66D4" w:rsidRDefault="008A66D4" w:rsidP="00A60DAB">
      <w:pPr>
        <w:spacing w:after="0" w:line="240" w:lineRule="auto"/>
        <w:ind w:firstLine="720"/>
        <w:jc w:val="both"/>
        <w:rPr>
          <w:rFonts w:ascii="Times New Roman" w:hAnsi="Times New Roman" w:cs="Times New Roman"/>
          <w:sz w:val="16"/>
          <w:szCs w:val="16"/>
          <w:lang w:val="sr-Cyrl-RS"/>
        </w:rPr>
      </w:pPr>
    </w:p>
    <w:p w:rsidR="00547666" w:rsidRPr="006A6FE6" w:rsidRDefault="00FE1EB3" w:rsidP="00547666">
      <w:pPr>
        <w:spacing w:line="240" w:lineRule="auto"/>
        <w:ind w:firstLine="720"/>
        <w:jc w:val="both"/>
        <w:rPr>
          <w:rFonts w:ascii="Times New Roman" w:hAnsi="Times New Roman" w:cs="Times New Roman"/>
          <w:sz w:val="24"/>
          <w:szCs w:val="24"/>
          <w:lang w:val="sr-Cyrl-RS"/>
        </w:rPr>
      </w:pPr>
      <w:r w:rsidRPr="006A6FE6">
        <w:rPr>
          <w:rFonts w:ascii="Times New Roman" w:hAnsi="Times New Roman" w:cs="Times New Roman"/>
          <w:sz w:val="24"/>
          <w:szCs w:val="24"/>
          <w:lang w:val="sr-Cyrl-RS"/>
        </w:rPr>
        <w:t xml:space="preserve">Ј. Роскић, представница Министарства спољне и унутрашње трговине је представила Предлог закона о услугама </w:t>
      </w:r>
      <w:r w:rsidR="00547666" w:rsidRPr="006A6FE6">
        <w:rPr>
          <w:rFonts w:ascii="Times New Roman" w:hAnsi="Times New Roman" w:cs="Times New Roman"/>
          <w:sz w:val="24"/>
          <w:szCs w:val="24"/>
          <w:lang w:val="sr-Cyrl-RS"/>
        </w:rPr>
        <w:t>и навела да је реч о усклађивању са Директивом из 2006. године, а основни циљ доношења овог Закона јесте обавеза кој</w:t>
      </w:r>
      <w:r w:rsidR="008A66D4">
        <w:rPr>
          <w:rFonts w:ascii="Times New Roman" w:hAnsi="Times New Roman" w:cs="Times New Roman"/>
          <w:sz w:val="24"/>
          <w:szCs w:val="24"/>
          <w:lang w:val="sr-Cyrl-RS"/>
        </w:rPr>
        <w:t>у</w:t>
      </w:r>
      <w:r w:rsidR="00547666" w:rsidRPr="006A6FE6">
        <w:rPr>
          <w:rFonts w:ascii="Times New Roman" w:hAnsi="Times New Roman" w:cs="Times New Roman"/>
          <w:sz w:val="24"/>
          <w:szCs w:val="24"/>
          <w:lang w:val="sr-Cyrl-RS"/>
        </w:rPr>
        <w:t xml:space="preserve"> је Република Србија преузела Споразумом о стабилизацији и придруживању у смислу укидања националних баријера за коришћење слободе пословног настањивања и слободе </w:t>
      </w:r>
      <w:r w:rsidR="00547666" w:rsidRPr="006A6FE6">
        <w:rPr>
          <w:rFonts w:ascii="Times New Roman" w:hAnsi="Times New Roman" w:cs="Times New Roman"/>
          <w:sz w:val="24"/>
          <w:szCs w:val="24"/>
          <w:lang w:val="sr-Cyrl-RS"/>
        </w:rPr>
        <w:lastRenderedPageBreak/>
        <w:t>прекограничног пружања услуга. Додала је и да овај Закон има за циљ укидање услова за обављање одређених услужних делатности, односно, услова за добијање сагласности за пружање одређених услуга којима се у националном праву неоправдано ограничавају слободе пословног настањивања и прекограничног пружања услуга.</w:t>
      </w:r>
    </w:p>
    <w:p w:rsidR="00B61563" w:rsidRPr="006A6FE6" w:rsidRDefault="00B61563" w:rsidP="00B61563">
      <w:pPr>
        <w:spacing w:after="0"/>
        <w:ind w:firstLine="720"/>
        <w:jc w:val="both"/>
        <w:rPr>
          <w:rFonts w:ascii="Times New Roman" w:hAnsi="Times New Roman" w:cs="Times New Roman"/>
          <w:sz w:val="24"/>
          <w:szCs w:val="24"/>
          <w:lang w:val="sr-Cyrl-RS"/>
        </w:rPr>
      </w:pPr>
      <w:r w:rsidRPr="006A6FE6">
        <w:rPr>
          <w:rFonts w:ascii="Times New Roman" w:hAnsi="Times New Roman" w:cs="Times New Roman"/>
          <w:sz w:val="24"/>
          <w:szCs w:val="24"/>
          <w:lang w:val="sr-Cyrl-RS"/>
        </w:rPr>
        <w:t xml:space="preserve">Одбор је већином гласова (11 за, 1 није гласао) прихватио Предлог закона о услугама, који је поднела Влада, у начелу. </w:t>
      </w:r>
    </w:p>
    <w:p w:rsidR="00B61563" w:rsidRPr="008A66D4" w:rsidRDefault="00B61563" w:rsidP="00B61563">
      <w:pPr>
        <w:spacing w:after="0"/>
        <w:ind w:firstLine="720"/>
        <w:jc w:val="both"/>
        <w:rPr>
          <w:rFonts w:ascii="Times New Roman" w:hAnsi="Times New Roman" w:cs="Times New Roman"/>
          <w:sz w:val="16"/>
          <w:szCs w:val="16"/>
          <w:lang w:val="sr-Cyrl-RS"/>
        </w:rPr>
      </w:pPr>
    </w:p>
    <w:p w:rsidR="00B61563" w:rsidRPr="006A6FE6" w:rsidRDefault="00B61563" w:rsidP="00B61563">
      <w:pPr>
        <w:spacing w:line="240" w:lineRule="auto"/>
        <w:ind w:firstLine="720"/>
        <w:jc w:val="both"/>
        <w:rPr>
          <w:rFonts w:ascii="Times New Roman" w:hAnsi="Times New Roman" w:cs="Times New Roman"/>
          <w:sz w:val="24"/>
          <w:szCs w:val="24"/>
          <w:lang w:val="sr-Cyrl-RS"/>
        </w:rPr>
      </w:pPr>
      <w:r w:rsidRPr="006A6FE6">
        <w:rPr>
          <w:rFonts w:ascii="Times New Roman" w:hAnsi="Times New Roman" w:cs="Times New Roman"/>
          <w:b/>
          <w:sz w:val="24"/>
          <w:szCs w:val="24"/>
          <w:lang w:val="sr-Cyrl-RS"/>
        </w:rPr>
        <w:t xml:space="preserve">Осма тачка дневног реда - </w:t>
      </w:r>
      <w:r w:rsidRPr="006A6FE6">
        <w:rPr>
          <w:rFonts w:ascii="Times New Roman" w:hAnsi="Times New Roman" w:cs="Times New Roman"/>
          <w:sz w:val="24"/>
          <w:szCs w:val="24"/>
          <w:lang w:val="sr-Cyrl-RS"/>
        </w:rPr>
        <w:t>Разматрање Предлога закона о изменама и допунама Закона о енергетици, који је поднела Влада, у начелу</w:t>
      </w:r>
    </w:p>
    <w:p w:rsidR="003C7960" w:rsidRPr="006A6FE6" w:rsidRDefault="00531066" w:rsidP="003C7960">
      <w:pPr>
        <w:spacing w:line="240" w:lineRule="auto"/>
        <w:ind w:firstLine="720"/>
        <w:jc w:val="both"/>
        <w:rPr>
          <w:rFonts w:ascii="Times New Roman" w:hAnsi="Times New Roman" w:cs="Times New Roman"/>
          <w:sz w:val="24"/>
          <w:szCs w:val="24"/>
          <w:lang w:val="sr-Cyrl-RS"/>
        </w:rPr>
      </w:pPr>
      <w:r w:rsidRPr="006A6FE6">
        <w:rPr>
          <w:rFonts w:ascii="Times New Roman" w:hAnsi="Times New Roman" w:cs="Times New Roman"/>
          <w:sz w:val="24"/>
          <w:szCs w:val="24"/>
          <w:lang w:val="sr-Cyrl-RS"/>
        </w:rPr>
        <w:t xml:space="preserve">Раде Мрдак, представник Министарства рударства и енергетике је представио Предлог закона о изменама и допунама Закона о енергетици и </w:t>
      </w:r>
      <w:r w:rsidR="003C7960" w:rsidRPr="006A6FE6">
        <w:rPr>
          <w:rFonts w:ascii="Times New Roman" w:hAnsi="Times New Roman" w:cs="Times New Roman"/>
          <w:sz w:val="24"/>
          <w:szCs w:val="24"/>
          <w:lang w:val="sr-Cyrl-RS"/>
        </w:rPr>
        <w:t>и</w:t>
      </w:r>
      <w:r w:rsidR="008A66D4">
        <w:rPr>
          <w:rFonts w:ascii="Times New Roman" w:hAnsi="Times New Roman" w:cs="Times New Roman"/>
          <w:sz w:val="24"/>
          <w:szCs w:val="24"/>
          <w:lang w:val="sr-Cyrl-RS"/>
        </w:rPr>
        <w:t>знео да ћ</w:t>
      </w:r>
      <w:r w:rsidR="003C7960" w:rsidRPr="006A6FE6">
        <w:rPr>
          <w:rFonts w:ascii="Times New Roman" w:hAnsi="Times New Roman" w:cs="Times New Roman"/>
          <w:sz w:val="24"/>
          <w:szCs w:val="24"/>
          <w:lang w:val="sr-Cyrl-RS"/>
        </w:rPr>
        <w:t>е</w:t>
      </w:r>
      <w:r w:rsidR="008A66D4">
        <w:rPr>
          <w:rFonts w:ascii="Times New Roman" w:hAnsi="Times New Roman" w:cs="Times New Roman"/>
          <w:sz w:val="24"/>
          <w:szCs w:val="24"/>
          <w:lang w:val="sr-Cyrl-RS"/>
        </w:rPr>
        <w:t>,</w:t>
      </w:r>
      <w:r w:rsidR="003C7960" w:rsidRPr="006A6FE6">
        <w:rPr>
          <w:rFonts w:ascii="Times New Roman" w:hAnsi="Times New Roman" w:cs="Times New Roman"/>
          <w:sz w:val="24"/>
          <w:szCs w:val="24"/>
          <w:lang w:val="sr-Cyrl-RS"/>
        </w:rPr>
        <w:t xml:space="preserve"> предложеним изменама и допунама</w:t>
      </w:r>
      <w:r w:rsidR="008A66D4">
        <w:rPr>
          <w:rFonts w:ascii="Times New Roman" w:hAnsi="Times New Roman" w:cs="Times New Roman"/>
          <w:sz w:val="24"/>
          <w:szCs w:val="24"/>
          <w:lang w:val="sr-Cyrl-RS"/>
        </w:rPr>
        <w:t>,</w:t>
      </w:r>
      <w:r w:rsidR="003C7960" w:rsidRPr="006A6FE6">
        <w:rPr>
          <w:rFonts w:ascii="Times New Roman" w:hAnsi="Times New Roman" w:cs="Times New Roman"/>
          <w:sz w:val="24"/>
          <w:szCs w:val="24"/>
          <w:lang w:val="sr-Cyrl-RS"/>
        </w:rPr>
        <w:t xml:space="preserve"> Република Србија у своје законодавство пренети релевантну правну тековину Европске уније у области енергетике и то прописе из Трећег и Четвртог енергетског пакета. Како је објаснио, из Трећег енергетског пакета се имплементирају одредбе : Уредбе Европске уније 2017/1485 о успостављању смерница за рад система за пренос електричне енергије, Уредба Европске уније</w:t>
      </w:r>
      <w:r w:rsidR="003C7960" w:rsidRPr="006A6FE6">
        <w:rPr>
          <w:rFonts w:ascii="Times New Roman" w:hAnsi="Times New Roman"/>
          <w:sz w:val="24"/>
          <w:lang w:val="sr-Cyrl-RS"/>
        </w:rPr>
        <w:t xml:space="preserve"> 2016/1719 о </w:t>
      </w:r>
      <w:bookmarkStart w:id="2" w:name="_Hlk183037767"/>
      <w:r w:rsidR="003C7960" w:rsidRPr="006A6FE6">
        <w:rPr>
          <w:rFonts w:ascii="Times New Roman" w:hAnsi="Times New Roman"/>
          <w:sz w:val="24"/>
          <w:lang w:val="sr-Cyrl-RS"/>
        </w:rPr>
        <w:t xml:space="preserve">успостављању смерница </w:t>
      </w:r>
      <w:bookmarkEnd w:id="2"/>
      <w:r w:rsidR="003C7960" w:rsidRPr="006A6FE6">
        <w:rPr>
          <w:rFonts w:ascii="Times New Roman" w:hAnsi="Times New Roman"/>
          <w:sz w:val="24"/>
          <w:lang w:val="sr-Cyrl-RS"/>
        </w:rPr>
        <w:t>за д</w:t>
      </w:r>
      <w:r w:rsidR="00F73D60" w:rsidRPr="006A6FE6">
        <w:rPr>
          <w:rFonts w:ascii="Times New Roman" w:hAnsi="Times New Roman"/>
          <w:sz w:val="24"/>
          <w:lang w:val="sr-Cyrl-RS"/>
        </w:rPr>
        <w:t>угорочну расподелу капацитета, У</w:t>
      </w:r>
      <w:r w:rsidR="003C7960" w:rsidRPr="006A6FE6">
        <w:rPr>
          <w:rFonts w:ascii="Times New Roman" w:hAnsi="Times New Roman"/>
          <w:sz w:val="24"/>
          <w:lang w:val="sr-Cyrl-RS"/>
        </w:rPr>
        <w:t>редба Е</w:t>
      </w:r>
      <w:r w:rsidR="00F73D60" w:rsidRPr="006A6FE6">
        <w:rPr>
          <w:rFonts w:ascii="Times New Roman" w:hAnsi="Times New Roman"/>
          <w:sz w:val="24"/>
          <w:lang w:val="sr-Cyrl-RS"/>
        </w:rPr>
        <w:t>вропске уније</w:t>
      </w:r>
      <w:r w:rsidR="003C7960" w:rsidRPr="006A6FE6">
        <w:rPr>
          <w:rFonts w:ascii="Times New Roman" w:hAnsi="Times New Roman"/>
          <w:sz w:val="24"/>
          <w:lang w:val="sr-Cyrl-RS"/>
        </w:rPr>
        <w:t xml:space="preserve"> 2017/2195 </w:t>
      </w:r>
      <w:bookmarkStart w:id="3" w:name="_Hlk183037828"/>
      <w:r w:rsidR="003C7960" w:rsidRPr="006A6FE6">
        <w:rPr>
          <w:rFonts w:ascii="Times New Roman" w:hAnsi="Times New Roman"/>
          <w:sz w:val="24"/>
          <w:lang w:val="sr-Cyrl-RS"/>
        </w:rPr>
        <w:t xml:space="preserve">о успостављању смерница за </w:t>
      </w:r>
      <w:bookmarkEnd w:id="3"/>
      <w:r w:rsidR="003C7960" w:rsidRPr="006A6FE6">
        <w:rPr>
          <w:rFonts w:ascii="Times New Roman" w:hAnsi="Times New Roman"/>
          <w:sz w:val="24"/>
          <w:lang w:val="sr-Cyrl-RS"/>
        </w:rPr>
        <w:t>ел</w:t>
      </w:r>
      <w:r w:rsidR="00F73D60" w:rsidRPr="006A6FE6">
        <w:rPr>
          <w:rFonts w:ascii="Times New Roman" w:hAnsi="Times New Roman"/>
          <w:sz w:val="24"/>
          <w:lang w:val="sr-Cyrl-RS"/>
        </w:rPr>
        <w:t>ектричну енергију балансирања, У</w:t>
      </w:r>
      <w:r w:rsidR="003C7960" w:rsidRPr="006A6FE6">
        <w:rPr>
          <w:rFonts w:ascii="Times New Roman" w:hAnsi="Times New Roman"/>
          <w:sz w:val="24"/>
          <w:lang w:val="sr-Cyrl-RS"/>
        </w:rPr>
        <w:t xml:space="preserve">редба </w:t>
      </w:r>
      <w:r w:rsidR="00F73D60" w:rsidRPr="006A6FE6">
        <w:rPr>
          <w:rFonts w:ascii="Times New Roman" w:hAnsi="Times New Roman"/>
          <w:sz w:val="24"/>
          <w:lang w:val="sr-Cyrl-RS"/>
        </w:rPr>
        <w:t>Европске уније</w:t>
      </w:r>
      <w:r w:rsidR="003C7960" w:rsidRPr="006A6FE6">
        <w:rPr>
          <w:rFonts w:ascii="Times New Roman" w:hAnsi="Times New Roman"/>
          <w:sz w:val="24"/>
          <w:lang w:val="sr-Cyrl-RS"/>
        </w:rPr>
        <w:t xml:space="preserve"> 2017/2196 о успостављању </w:t>
      </w:r>
      <w:r w:rsidR="00F73D60" w:rsidRPr="006A6FE6">
        <w:rPr>
          <w:rFonts w:ascii="Times New Roman" w:hAnsi="Times New Roman"/>
          <w:sz w:val="24"/>
          <w:lang w:val="sr-Cyrl-RS"/>
        </w:rPr>
        <w:t>мрежних правила за</w:t>
      </w:r>
      <w:r w:rsidR="003C7960" w:rsidRPr="006A6FE6">
        <w:rPr>
          <w:rFonts w:ascii="Times New Roman" w:hAnsi="Times New Roman"/>
          <w:sz w:val="24"/>
          <w:lang w:val="sr-Cyrl-RS"/>
        </w:rPr>
        <w:t xml:space="preserve"> поремећени рад и поновно успостављањ</w:t>
      </w:r>
      <w:r w:rsidR="00F73D60" w:rsidRPr="006A6FE6">
        <w:rPr>
          <w:rFonts w:ascii="Times New Roman" w:hAnsi="Times New Roman"/>
          <w:sz w:val="24"/>
          <w:lang w:val="sr-Cyrl-RS"/>
        </w:rPr>
        <w:t>е електроенергетских система и У</w:t>
      </w:r>
      <w:r w:rsidR="003C7960" w:rsidRPr="006A6FE6">
        <w:rPr>
          <w:rFonts w:ascii="Times New Roman" w:hAnsi="Times New Roman"/>
          <w:sz w:val="24"/>
          <w:lang w:val="sr-Cyrl-RS"/>
        </w:rPr>
        <w:t xml:space="preserve">редба </w:t>
      </w:r>
      <w:r w:rsidR="00F73D60" w:rsidRPr="006A6FE6">
        <w:rPr>
          <w:rFonts w:ascii="Times New Roman" w:hAnsi="Times New Roman"/>
          <w:sz w:val="24"/>
          <w:lang w:val="sr-Cyrl-RS"/>
        </w:rPr>
        <w:t>Европске уније</w:t>
      </w:r>
      <w:r w:rsidR="003C7960" w:rsidRPr="006A6FE6">
        <w:rPr>
          <w:rFonts w:ascii="Times New Roman" w:hAnsi="Times New Roman"/>
          <w:sz w:val="24"/>
          <w:lang w:val="sr-Cyrl-RS"/>
        </w:rPr>
        <w:t xml:space="preserve"> 2015/1222 којом се успостављају смернице за расподелу капацитета и управљање загушењима. Након тога</w:t>
      </w:r>
      <w:r w:rsidR="00F73D60" w:rsidRPr="006A6FE6">
        <w:rPr>
          <w:rFonts w:ascii="Times New Roman" w:hAnsi="Times New Roman"/>
          <w:sz w:val="24"/>
          <w:lang w:val="sr-Cyrl-RS"/>
        </w:rPr>
        <w:t>, како је навео,</w:t>
      </w:r>
      <w:r w:rsidR="003C7960" w:rsidRPr="006A6FE6">
        <w:rPr>
          <w:rFonts w:ascii="Times New Roman" w:hAnsi="Times New Roman"/>
          <w:sz w:val="24"/>
          <w:lang w:val="sr-Cyrl-RS"/>
        </w:rPr>
        <w:t xml:space="preserve"> у</w:t>
      </w:r>
      <w:r w:rsidR="00F73D60" w:rsidRPr="006A6FE6">
        <w:rPr>
          <w:rFonts w:ascii="Times New Roman" w:hAnsi="Times New Roman"/>
          <w:sz w:val="24"/>
          <w:lang w:val="sr-Cyrl-RS"/>
        </w:rPr>
        <w:t xml:space="preserve">следило би преношење </w:t>
      </w:r>
      <w:r w:rsidR="00404D97" w:rsidRPr="006A6FE6">
        <w:rPr>
          <w:rFonts w:ascii="Times New Roman" w:hAnsi="Times New Roman"/>
          <w:sz w:val="24"/>
          <w:lang w:val="sr-Cyrl-RS"/>
        </w:rPr>
        <w:t xml:space="preserve">прописа </w:t>
      </w:r>
      <w:r w:rsidR="00F73D60" w:rsidRPr="006A6FE6">
        <w:rPr>
          <w:rFonts w:ascii="Times New Roman" w:hAnsi="Times New Roman"/>
          <w:sz w:val="24"/>
          <w:lang w:val="sr-Cyrl-RS"/>
        </w:rPr>
        <w:t>из Ч</w:t>
      </w:r>
      <w:r w:rsidR="003C7960" w:rsidRPr="006A6FE6">
        <w:rPr>
          <w:rFonts w:ascii="Times New Roman" w:hAnsi="Times New Roman"/>
          <w:sz w:val="24"/>
          <w:lang w:val="sr-Cyrl-RS"/>
        </w:rPr>
        <w:t xml:space="preserve">етвртог енергетског пакета, а </w:t>
      </w:r>
      <w:r w:rsidR="00404D97" w:rsidRPr="006A6FE6">
        <w:rPr>
          <w:rFonts w:ascii="Times New Roman" w:hAnsi="Times New Roman"/>
          <w:sz w:val="24"/>
          <w:lang w:val="sr-Cyrl-RS"/>
        </w:rPr>
        <w:t>то су</w:t>
      </w:r>
      <w:r w:rsidR="003C7960" w:rsidRPr="006A6FE6">
        <w:rPr>
          <w:rFonts w:ascii="Times New Roman" w:hAnsi="Times New Roman"/>
          <w:sz w:val="24"/>
          <w:lang w:val="sr-Cyrl-RS"/>
        </w:rPr>
        <w:t xml:space="preserve">: </w:t>
      </w:r>
      <w:r w:rsidR="00404D97" w:rsidRPr="006A6FE6">
        <w:rPr>
          <w:rFonts w:ascii="Times New Roman" w:hAnsi="Times New Roman"/>
          <w:sz w:val="24"/>
          <w:lang w:val="sr-Cyrl-RS"/>
        </w:rPr>
        <w:t>У</w:t>
      </w:r>
      <w:r w:rsidR="003C7960" w:rsidRPr="006A6FE6">
        <w:rPr>
          <w:rFonts w:ascii="Times New Roman" w:hAnsi="Times New Roman"/>
          <w:sz w:val="24"/>
          <w:lang w:val="sr-Cyrl-RS"/>
        </w:rPr>
        <w:t>редба Е</w:t>
      </w:r>
      <w:r w:rsidR="00404D97" w:rsidRPr="006A6FE6">
        <w:rPr>
          <w:rFonts w:ascii="Times New Roman" w:hAnsi="Times New Roman"/>
          <w:sz w:val="24"/>
          <w:lang w:val="sr-Cyrl-RS"/>
        </w:rPr>
        <w:t>вропске уније</w:t>
      </w:r>
      <w:r w:rsidR="003C7960" w:rsidRPr="006A6FE6">
        <w:rPr>
          <w:rFonts w:ascii="Times New Roman" w:hAnsi="Times New Roman"/>
          <w:sz w:val="24"/>
          <w:lang w:val="sr-Cyrl-RS"/>
        </w:rPr>
        <w:t xml:space="preserve"> 2019/941 о приправности на ризике у сектору електричне енергије и стављањ</w:t>
      </w:r>
      <w:r w:rsidR="00404D97" w:rsidRPr="006A6FE6">
        <w:rPr>
          <w:rFonts w:ascii="Times New Roman" w:hAnsi="Times New Roman"/>
          <w:sz w:val="24"/>
          <w:lang w:val="sr-Cyrl-RS"/>
        </w:rPr>
        <w:t>у ван снаге Д</w:t>
      </w:r>
      <w:r w:rsidR="003C7960" w:rsidRPr="006A6FE6">
        <w:rPr>
          <w:rFonts w:ascii="Times New Roman" w:hAnsi="Times New Roman"/>
          <w:sz w:val="24"/>
          <w:lang w:val="sr-Cyrl-RS"/>
        </w:rPr>
        <w:t>ирективе Е</w:t>
      </w:r>
      <w:r w:rsidR="00404D97" w:rsidRPr="006A6FE6">
        <w:rPr>
          <w:rFonts w:ascii="Times New Roman" w:hAnsi="Times New Roman"/>
          <w:sz w:val="24"/>
          <w:lang w:val="sr-Cyrl-RS"/>
        </w:rPr>
        <w:t>вропске уније</w:t>
      </w:r>
      <w:r w:rsidR="003C7960" w:rsidRPr="006A6FE6">
        <w:rPr>
          <w:rFonts w:ascii="Times New Roman" w:hAnsi="Times New Roman"/>
          <w:sz w:val="24"/>
          <w:lang w:val="sr-Cyrl-RS"/>
        </w:rPr>
        <w:t xml:space="preserve"> 2005/89/Е</w:t>
      </w:r>
      <w:r w:rsidR="008A66D4">
        <w:rPr>
          <w:rFonts w:ascii="Times New Roman" w:hAnsi="Times New Roman"/>
          <w:sz w:val="24"/>
        </w:rPr>
        <w:t>Z</w:t>
      </w:r>
      <w:r w:rsidR="003C7960" w:rsidRPr="006A6FE6">
        <w:rPr>
          <w:rFonts w:ascii="Times New Roman" w:hAnsi="Times New Roman"/>
          <w:sz w:val="24"/>
          <w:lang w:val="sr-Cyrl-RS"/>
        </w:rPr>
        <w:t>, директиве ЕУ 2019/944 о заједничким правилима за унутршње тржиште елект</w:t>
      </w:r>
      <w:r w:rsidR="00404D97" w:rsidRPr="006A6FE6">
        <w:rPr>
          <w:rFonts w:ascii="Times New Roman" w:hAnsi="Times New Roman"/>
          <w:sz w:val="24"/>
          <w:lang w:val="sr-Cyrl-RS"/>
        </w:rPr>
        <w:t>ричне енергије и измени Д</w:t>
      </w:r>
      <w:r w:rsidR="003C7960" w:rsidRPr="006A6FE6">
        <w:rPr>
          <w:rFonts w:ascii="Times New Roman" w:hAnsi="Times New Roman"/>
          <w:sz w:val="24"/>
          <w:lang w:val="sr-Cyrl-RS"/>
        </w:rPr>
        <w:t>ирективе 2012/27/Е</w:t>
      </w:r>
      <w:r w:rsidR="008A66D4">
        <w:rPr>
          <w:rFonts w:ascii="Times New Roman" w:hAnsi="Times New Roman"/>
          <w:sz w:val="24"/>
        </w:rPr>
        <w:t>U</w:t>
      </w:r>
      <w:r w:rsidR="003C7960" w:rsidRPr="006A6FE6">
        <w:rPr>
          <w:rFonts w:ascii="Times New Roman" w:hAnsi="Times New Roman"/>
          <w:sz w:val="24"/>
          <w:lang w:val="sr-Cyrl-RS"/>
        </w:rPr>
        <w:t xml:space="preserve">, </w:t>
      </w:r>
      <w:r w:rsidR="00404D97" w:rsidRPr="006A6FE6">
        <w:rPr>
          <w:rFonts w:ascii="Times New Roman" w:hAnsi="Times New Roman"/>
          <w:sz w:val="24"/>
          <w:lang w:val="sr-Cyrl-RS"/>
        </w:rPr>
        <w:t>затим, У</w:t>
      </w:r>
      <w:r w:rsidR="003C7960" w:rsidRPr="006A6FE6">
        <w:rPr>
          <w:rFonts w:ascii="Times New Roman" w:hAnsi="Times New Roman"/>
          <w:sz w:val="24"/>
          <w:lang w:val="sr-Cyrl-RS"/>
        </w:rPr>
        <w:t>редбе Е</w:t>
      </w:r>
      <w:r w:rsidR="00404D97" w:rsidRPr="006A6FE6">
        <w:rPr>
          <w:rFonts w:ascii="Times New Roman" w:hAnsi="Times New Roman"/>
          <w:sz w:val="24"/>
          <w:lang w:val="sr-Cyrl-RS"/>
        </w:rPr>
        <w:t>вропске уније</w:t>
      </w:r>
      <w:r w:rsidR="003C7960" w:rsidRPr="006A6FE6">
        <w:rPr>
          <w:rFonts w:ascii="Times New Roman" w:hAnsi="Times New Roman"/>
          <w:sz w:val="24"/>
          <w:lang w:val="sr-Cyrl-RS"/>
        </w:rPr>
        <w:t xml:space="preserve"> 2019/942 о оснивању агенције Е</w:t>
      </w:r>
      <w:r w:rsidR="00404D97" w:rsidRPr="006A6FE6">
        <w:rPr>
          <w:rFonts w:ascii="Times New Roman" w:hAnsi="Times New Roman"/>
          <w:sz w:val="24"/>
          <w:lang w:val="sr-Cyrl-RS"/>
        </w:rPr>
        <w:t>вропске уније</w:t>
      </w:r>
      <w:r w:rsidR="003C7960" w:rsidRPr="006A6FE6">
        <w:rPr>
          <w:rFonts w:ascii="Times New Roman" w:hAnsi="Times New Roman"/>
          <w:sz w:val="24"/>
          <w:lang w:val="sr-Cyrl-RS"/>
        </w:rPr>
        <w:t xml:space="preserve"> за сарадњу енергетских регулатора, као и уредбе Е</w:t>
      </w:r>
      <w:r w:rsidR="00404D97" w:rsidRPr="006A6FE6">
        <w:rPr>
          <w:rFonts w:ascii="Times New Roman" w:hAnsi="Times New Roman"/>
          <w:sz w:val="24"/>
          <w:lang w:val="sr-Cyrl-RS"/>
        </w:rPr>
        <w:t>вропске уније</w:t>
      </w:r>
      <w:r w:rsidR="003C7960" w:rsidRPr="006A6FE6">
        <w:rPr>
          <w:rFonts w:ascii="Times New Roman" w:hAnsi="Times New Roman"/>
          <w:sz w:val="24"/>
          <w:lang w:val="sr-Cyrl-RS"/>
        </w:rPr>
        <w:t xml:space="preserve"> 2019/943 о унутрашњем тржишту електричне енергије. </w:t>
      </w:r>
      <w:r w:rsidR="00404D97" w:rsidRPr="006A6FE6">
        <w:rPr>
          <w:rFonts w:ascii="Times New Roman" w:hAnsi="Times New Roman"/>
          <w:sz w:val="24"/>
          <w:lang w:val="sr-Cyrl-RS"/>
        </w:rPr>
        <w:t xml:space="preserve">Истакао је да ће прописи из Трећег пакета бити транспоновани кроз подзаконске акте Владе при чему је делимично пренета Уредба Европске уније 2015/1222, док </w:t>
      </w:r>
      <w:r w:rsidR="00557942" w:rsidRPr="006A6FE6">
        <w:rPr>
          <w:rFonts w:ascii="Times New Roman" w:hAnsi="Times New Roman"/>
          <w:sz w:val="24"/>
          <w:lang w:val="sr-Cyrl-RS"/>
        </w:rPr>
        <w:t>су</w:t>
      </w:r>
      <w:r w:rsidR="00404D97" w:rsidRPr="006A6FE6">
        <w:rPr>
          <w:rFonts w:ascii="Times New Roman" w:hAnsi="Times New Roman"/>
          <w:sz w:val="24"/>
          <w:lang w:val="sr-Cyrl-RS"/>
        </w:rPr>
        <w:t xml:space="preserve"> из Четвртог пакета у потпуности транспонован</w:t>
      </w:r>
      <w:r w:rsidR="00557942" w:rsidRPr="006A6FE6">
        <w:rPr>
          <w:rFonts w:ascii="Times New Roman" w:hAnsi="Times New Roman"/>
          <w:sz w:val="24"/>
          <w:lang w:val="sr-Cyrl-RS"/>
        </w:rPr>
        <w:t xml:space="preserve">е Уредбе Европске уније 2019/942 и 219/943, а остале делимично али су у великој мери транспоноване у закон. Указао је на значај овог закона са аспекта евроинтеграција јер ће се тиме хармонизовати наше тржиште електричне енергије са истоветним тржиштима у Европској унији и омогућити спајање нашег тржишта са тржиштем електричне енергије у Европској унији. </w:t>
      </w:r>
    </w:p>
    <w:p w:rsidR="00F02B5B" w:rsidRPr="006A6FE6" w:rsidRDefault="00F02B5B" w:rsidP="00F02B5B">
      <w:pPr>
        <w:spacing w:after="0"/>
        <w:ind w:firstLine="720"/>
        <w:jc w:val="both"/>
        <w:rPr>
          <w:rFonts w:ascii="Times New Roman" w:hAnsi="Times New Roman" w:cs="Times New Roman"/>
          <w:sz w:val="24"/>
          <w:szCs w:val="24"/>
          <w:lang w:val="sr-Cyrl-RS"/>
        </w:rPr>
      </w:pPr>
      <w:r w:rsidRPr="006A6FE6">
        <w:rPr>
          <w:rFonts w:ascii="Times New Roman" w:hAnsi="Times New Roman" w:cs="Times New Roman"/>
          <w:sz w:val="24"/>
          <w:szCs w:val="24"/>
          <w:lang w:val="sr-Cyrl-RS"/>
        </w:rPr>
        <w:t xml:space="preserve">Одбор је већином гласова (11 за, 1 није гласао) прихватио Предлог закона о изменама и допунама Закона о енергетици, који је поднела Влада, у начелу. </w:t>
      </w:r>
    </w:p>
    <w:p w:rsidR="00F02B5B" w:rsidRPr="008A66D4" w:rsidRDefault="00F02B5B" w:rsidP="00F02B5B">
      <w:pPr>
        <w:spacing w:after="0"/>
        <w:ind w:firstLine="720"/>
        <w:jc w:val="both"/>
        <w:rPr>
          <w:rFonts w:ascii="Times New Roman" w:hAnsi="Times New Roman" w:cs="Times New Roman"/>
          <w:color w:val="FF0000"/>
          <w:sz w:val="16"/>
          <w:szCs w:val="16"/>
          <w:lang w:val="sr-Cyrl-RS"/>
        </w:rPr>
      </w:pPr>
    </w:p>
    <w:p w:rsidR="002F377F" w:rsidRDefault="002F377F" w:rsidP="002F377F">
      <w:pPr>
        <w:spacing w:after="0"/>
        <w:ind w:firstLine="720"/>
        <w:jc w:val="both"/>
        <w:rPr>
          <w:rFonts w:ascii="Times New Roman" w:hAnsi="Times New Roman" w:cs="Times New Roman"/>
          <w:sz w:val="24"/>
          <w:szCs w:val="24"/>
          <w:lang w:val="sr-Cyrl-RS"/>
        </w:rPr>
      </w:pPr>
      <w:r>
        <w:rPr>
          <w:rFonts w:ascii="Times New Roman" w:hAnsi="Times New Roman" w:cs="Times New Roman"/>
          <w:b/>
          <w:sz w:val="24"/>
          <w:szCs w:val="24"/>
          <w:lang w:val="sr-Cyrl-RS"/>
        </w:rPr>
        <w:t>Девета</w:t>
      </w:r>
      <w:r w:rsidRPr="00DF71E1">
        <w:rPr>
          <w:rFonts w:ascii="Times New Roman" w:hAnsi="Times New Roman" w:cs="Times New Roman"/>
          <w:b/>
          <w:sz w:val="24"/>
          <w:szCs w:val="24"/>
          <w:lang w:val="sr-Cyrl-RS"/>
        </w:rPr>
        <w:t xml:space="preserve"> тачка дневног реда </w:t>
      </w:r>
      <w:r w:rsidRPr="00460699">
        <w:rPr>
          <w:rFonts w:ascii="Times New Roman" w:hAnsi="Times New Roman" w:cs="Times New Roman"/>
          <w:sz w:val="24"/>
          <w:szCs w:val="24"/>
          <w:lang w:val="sr-Cyrl-RS"/>
        </w:rPr>
        <w:t>- Одређивање</w:t>
      </w:r>
      <w:r>
        <w:rPr>
          <w:rFonts w:ascii="Times New Roman" w:hAnsi="Times New Roman" w:cs="Times New Roman"/>
          <w:sz w:val="24"/>
          <w:szCs w:val="24"/>
          <w:lang w:val="sr-Cyrl-RS"/>
        </w:rPr>
        <w:t xml:space="preserve"> члана и заменика члана Радне групе за измену Пословника Конференције парламентарних одбора за европске интеграције/</w:t>
      </w:r>
      <w:r w:rsidR="00460699">
        <w:rPr>
          <w:rFonts w:ascii="Times New Roman" w:hAnsi="Times New Roman" w:cs="Times New Roman"/>
          <w:sz w:val="24"/>
          <w:szCs w:val="24"/>
          <w:lang w:val="sr-Cyrl-RS"/>
        </w:rPr>
        <w:t>послове земаљ</w:t>
      </w:r>
      <w:r>
        <w:rPr>
          <w:rFonts w:ascii="Times New Roman" w:hAnsi="Times New Roman" w:cs="Times New Roman"/>
          <w:sz w:val="24"/>
          <w:szCs w:val="24"/>
          <w:lang w:val="sr-Cyrl-RS"/>
        </w:rPr>
        <w:t>а учесница П</w:t>
      </w:r>
      <w:r w:rsidR="00460699">
        <w:rPr>
          <w:rFonts w:ascii="Times New Roman" w:hAnsi="Times New Roman" w:cs="Times New Roman"/>
          <w:sz w:val="24"/>
          <w:szCs w:val="24"/>
          <w:lang w:val="sr-Cyrl-RS"/>
        </w:rPr>
        <w:t>р</w:t>
      </w:r>
      <w:r>
        <w:rPr>
          <w:rFonts w:ascii="Times New Roman" w:hAnsi="Times New Roman" w:cs="Times New Roman"/>
          <w:sz w:val="24"/>
          <w:szCs w:val="24"/>
          <w:lang w:val="sr-Cyrl-RS"/>
        </w:rPr>
        <w:t>оцеса стабилизације и придруживања Југоисточне Европе (КОСАП)</w:t>
      </w:r>
    </w:p>
    <w:p w:rsidR="00460699" w:rsidRPr="008A66D4" w:rsidRDefault="00460699" w:rsidP="002F377F">
      <w:pPr>
        <w:spacing w:after="0"/>
        <w:ind w:firstLine="720"/>
        <w:jc w:val="both"/>
        <w:rPr>
          <w:rFonts w:ascii="Times New Roman" w:hAnsi="Times New Roman" w:cs="Times New Roman"/>
          <w:sz w:val="16"/>
          <w:szCs w:val="16"/>
          <w:lang w:val="sr-Cyrl-RS"/>
        </w:rPr>
      </w:pPr>
    </w:p>
    <w:p w:rsidR="004140DA" w:rsidRDefault="00460699" w:rsidP="002F377F">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Председница Одбора је </w:t>
      </w:r>
      <w:r w:rsidR="00FC2A49">
        <w:rPr>
          <w:rFonts w:ascii="Times New Roman" w:hAnsi="Times New Roman" w:cs="Times New Roman"/>
          <w:sz w:val="24"/>
          <w:szCs w:val="24"/>
          <w:lang w:val="sr-Cyrl-RS"/>
        </w:rPr>
        <w:t>истакла</w:t>
      </w:r>
      <w:r>
        <w:rPr>
          <w:rFonts w:ascii="Times New Roman" w:hAnsi="Times New Roman" w:cs="Times New Roman"/>
          <w:sz w:val="24"/>
          <w:szCs w:val="24"/>
          <w:lang w:val="sr-Cyrl-RS"/>
        </w:rPr>
        <w:t xml:space="preserve"> да је успешно одржан </w:t>
      </w:r>
      <w:r w:rsidR="004140DA">
        <w:rPr>
          <w:rFonts w:ascii="Times New Roman" w:hAnsi="Times New Roman" w:cs="Times New Roman"/>
          <w:sz w:val="24"/>
          <w:szCs w:val="24"/>
          <w:lang w:val="sr-Cyrl-RS"/>
        </w:rPr>
        <w:t xml:space="preserve">20. </w:t>
      </w:r>
      <w:r>
        <w:rPr>
          <w:rFonts w:ascii="Times New Roman" w:hAnsi="Times New Roman" w:cs="Times New Roman"/>
          <w:sz w:val="24"/>
          <w:szCs w:val="24"/>
          <w:lang w:val="sr-Cyrl-RS"/>
        </w:rPr>
        <w:t>састанак КОСАП</w:t>
      </w:r>
      <w:r w:rsidR="004140DA">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у Београду и захвалила се свима који су учестовали у </w:t>
      </w:r>
      <w:r w:rsidR="004140DA">
        <w:rPr>
          <w:rFonts w:ascii="Times New Roman" w:hAnsi="Times New Roman" w:cs="Times New Roman"/>
          <w:sz w:val="24"/>
          <w:szCs w:val="24"/>
          <w:lang w:val="sr-Cyrl-RS"/>
        </w:rPr>
        <w:t>припреми и самом одр</w:t>
      </w:r>
      <w:r>
        <w:rPr>
          <w:rFonts w:ascii="Times New Roman" w:hAnsi="Times New Roman" w:cs="Times New Roman"/>
          <w:sz w:val="24"/>
          <w:szCs w:val="24"/>
          <w:lang w:val="sr-Cyrl-RS"/>
        </w:rPr>
        <w:t>жавању</w:t>
      </w:r>
      <w:r w:rsidR="004140DA">
        <w:rPr>
          <w:rFonts w:ascii="Times New Roman" w:hAnsi="Times New Roman" w:cs="Times New Roman"/>
          <w:sz w:val="24"/>
          <w:szCs w:val="24"/>
          <w:lang w:val="sr-Cyrl-RS"/>
        </w:rPr>
        <w:t xml:space="preserve"> састанка</w:t>
      </w:r>
      <w:r>
        <w:rPr>
          <w:rFonts w:ascii="Times New Roman" w:hAnsi="Times New Roman" w:cs="Times New Roman"/>
          <w:sz w:val="24"/>
          <w:szCs w:val="24"/>
          <w:lang w:val="sr-Cyrl-RS"/>
        </w:rPr>
        <w:t xml:space="preserve">, те </w:t>
      </w:r>
      <w:r w:rsidR="004140DA">
        <w:rPr>
          <w:rFonts w:ascii="Times New Roman" w:hAnsi="Times New Roman" w:cs="Times New Roman"/>
          <w:sz w:val="24"/>
          <w:szCs w:val="24"/>
          <w:lang w:val="sr-Cyrl-RS"/>
        </w:rPr>
        <w:t xml:space="preserve">указала </w:t>
      </w:r>
      <w:r>
        <w:rPr>
          <w:rFonts w:ascii="Times New Roman" w:hAnsi="Times New Roman" w:cs="Times New Roman"/>
          <w:sz w:val="24"/>
          <w:szCs w:val="24"/>
          <w:lang w:val="sr-Cyrl-RS"/>
        </w:rPr>
        <w:t>да се успешност о</w:t>
      </w:r>
      <w:r w:rsidR="004140DA">
        <w:rPr>
          <w:rFonts w:ascii="Times New Roman" w:hAnsi="Times New Roman" w:cs="Times New Roman"/>
          <w:sz w:val="24"/>
          <w:szCs w:val="24"/>
          <w:lang w:val="sr-Cyrl-RS"/>
        </w:rPr>
        <w:t>држаног састанк</w:t>
      </w:r>
      <w:r w:rsidR="00FC2A49">
        <w:rPr>
          <w:rFonts w:ascii="Times New Roman" w:hAnsi="Times New Roman" w:cs="Times New Roman"/>
          <w:sz w:val="24"/>
          <w:szCs w:val="24"/>
          <w:lang w:val="sr-Cyrl-RS"/>
        </w:rPr>
        <w:t>а</w:t>
      </w:r>
      <w:r w:rsidR="004140DA">
        <w:rPr>
          <w:rFonts w:ascii="Times New Roman" w:hAnsi="Times New Roman" w:cs="Times New Roman"/>
          <w:sz w:val="24"/>
          <w:szCs w:val="24"/>
          <w:lang w:val="sr-Cyrl-RS"/>
        </w:rPr>
        <w:t xml:space="preserve"> посебно о</w:t>
      </w:r>
      <w:r>
        <w:rPr>
          <w:rFonts w:ascii="Times New Roman" w:hAnsi="Times New Roman" w:cs="Times New Roman"/>
          <w:sz w:val="24"/>
          <w:szCs w:val="24"/>
          <w:lang w:val="sr-Cyrl-RS"/>
        </w:rPr>
        <w:t xml:space="preserve">гледа у томе што је, после дужег времена, усвојена и заједничка изјава. На том састанку је </w:t>
      </w:r>
      <w:r w:rsidR="004140DA">
        <w:rPr>
          <w:rFonts w:ascii="Times New Roman" w:hAnsi="Times New Roman" w:cs="Times New Roman"/>
          <w:sz w:val="24"/>
          <w:szCs w:val="24"/>
          <w:lang w:val="sr-Cyrl-RS"/>
        </w:rPr>
        <w:t xml:space="preserve">постигнута сагласност о формирању Радне групе за измену Пословника КОСАП-а, услед чега је </w:t>
      </w:r>
      <w:r w:rsidR="004140DA">
        <w:rPr>
          <w:rFonts w:ascii="Times New Roman" w:hAnsi="Times New Roman" w:cs="Times New Roman"/>
          <w:sz w:val="24"/>
          <w:szCs w:val="24"/>
          <w:lang w:val="sr-Cyrl-RS"/>
        </w:rPr>
        <w:lastRenderedPageBreak/>
        <w:t>неопходно да свака делегација одреди једног члана и једног заменика члана те Радне групе</w:t>
      </w:r>
      <w:r>
        <w:rPr>
          <w:rFonts w:ascii="Times New Roman" w:hAnsi="Times New Roman" w:cs="Times New Roman"/>
          <w:sz w:val="24"/>
          <w:szCs w:val="24"/>
          <w:lang w:val="sr-Cyrl-RS"/>
        </w:rPr>
        <w:t>.</w:t>
      </w:r>
    </w:p>
    <w:p w:rsidR="004140DA" w:rsidRPr="00FC2A49" w:rsidRDefault="004140DA" w:rsidP="002F377F">
      <w:pPr>
        <w:spacing w:after="0"/>
        <w:ind w:firstLine="720"/>
        <w:jc w:val="both"/>
        <w:rPr>
          <w:rFonts w:ascii="Times New Roman" w:hAnsi="Times New Roman" w:cs="Times New Roman"/>
          <w:sz w:val="16"/>
          <w:szCs w:val="16"/>
          <w:lang w:val="sr-Cyrl-RS"/>
        </w:rPr>
      </w:pPr>
    </w:p>
    <w:p w:rsidR="00460699" w:rsidRDefault="004140DA" w:rsidP="002F377F">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Како је навела, п</w:t>
      </w:r>
      <w:r w:rsidR="00460699">
        <w:rPr>
          <w:rFonts w:ascii="Times New Roman" w:hAnsi="Times New Roman" w:cs="Times New Roman"/>
          <w:sz w:val="24"/>
          <w:szCs w:val="24"/>
          <w:lang w:val="sr-Cyrl-RS"/>
        </w:rPr>
        <w:t xml:space="preserve">осле обављених констултација са председницом Народне скупштине, предложено је да члан буде </w:t>
      </w:r>
      <w:r>
        <w:rPr>
          <w:rFonts w:ascii="Times New Roman" w:hAnsi="Times New Roman" w:cs="Times New Roman"/>
          <w:sz w:val="24"/>
          <w:szCs w:val="24"/>
          <w:lang w:val="sr-Cyrl-RS"/>
        </w:rPr>
        <w:t xml:space="preserve">председница Одбора за европске интеграције </w:t>
      </w:r>
      <w:r w:rsidR="00460699">
        <w:rPr>
          <w:rFonts w:ascii="Times New Roman" w:hAnsi="Times New Roman" w:cs="Times New Roman"/>
          <w:sz w:val="24"/>
          <w:szCs w:val="24"/>
          <w:lang w:val="sr-Cyrl-RS"/>
        </w:rPr>
        <w:t xml:space="preserve">Елвира Ковач, а заменик </w:t>
      </w:r>
      <w:r>
        <w:rPr>
          <w:rFonts w:ascii="Times New Roman" w:hAnsi="Times New Roman" w:cs="Times New Roman"/>
          <w:sz w:val="24"/>
          <w:szCs w:val="24"/>
          <w:lang w:val="sr-Cyrl-RS"/>
        </w:rPr>
        <w:t xml:space="preserve">члана </w:t>
      </w:r>
      <w:r w:rsidR="00460699">
        <w:rPr>
          <w:rFonts w:ascii="Times New Roman" w:hAnsi="Times New Roman" w:cs="Times New Roman"/>
          <w:sz w:val="24"/>
          <w:szCs w:val="24"/>
          <w:lang w:val="sr-Cyrl-RS"/>
        </w:rPr>
        <w:t>др Ана Јаковљевић</w:t>
      </w:r>
      <w:r>
        <w:rPr>
          <w:rFonts w:ascii="Times New Roman" w:hAnsi="Times New Roman" w:cs="Times New Roman"/>
          <w:sz w:val="24"/>
          <w:szCs w:val="24"/>
          <w:lang w:val="sr-Cyrl-RS"/>
        </w:rPr>
        <w:t>, члан Одбора за европске интеграције</w:t>
      </w:r>
      <w:r w:rsidR="00460699">
        <w:rPr>
          <w:rFonts w:ascii="Times New Roman" w:hAnsi="Times New Roman" w:cs="Times New Roman"/>
          <w:sz w:val="24"/>
          <w:szCs w:val="24"/>
          <w:lang w:val="sr-Cyrl-RS"/>
        </w:rPr>
        <w:t>.</w:t>
      </w:r>
    </w:p>
    <w:p w:rsidR="00460699" w:rsidRPr="00FC2A49" w:rsidRDefault="00460699" w:rsidP="002F377F">
      <w:pPr>
        <w:spacing w:after="0"/>
        <w:ind w:firstLine="720"/>
        <w:jc w:val="both"/>
        <w:rPr>
          <w:rFonts w:ascii="Times New Roman" w:hAnsi="Times New Roman" w:cs="Times New Roman"/>
          <w:sz w:val="16"/>
          <w:szCs w:val="16"/>
          <w:lang w:val="sr-Cyrl-RS"/>
        </w:rPr>
      </w:pPr>
    </w:p>
    <w:p w:rsidR="00460699" w:rsidRPr="001F0C87" w:rsidRDefault="00460699" w:rsidP="002F377F">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 једногласно одлучио да члан Радне групе за измену Пословника Конференције парламентарних одбора за европске интеграције/послове земаља учесница Процеса стабилизације и придруживања Југоисточне Европе (КОСАП) буде Елвира Ковач, а заменик члана др Ана Јаковљевић.</w:t>
      </w:r>
    </w:p>
    <w:p w:rsidR="003C7960" w:rsidRPr="004F07A6" w:rsidRDefault="003C7960" w:rsidP="003C7960">
      <w:pPr>
        <w:spacing w:after="0" w:line="240" w:lineRule="auto"/>
        <w:ind w:firstLine="720"/>
        <w:jc w:val="both"/>
        <w:rPr>
          <w:rFonts w:ascii="Times New Roman" w:hAnsi="Times New Roman"/>
          <w:sz w:val="16"/>
          <w:szCs w:val="16"/>
          <w:lang w:val="sr-Cyrl-RS"/>
        </w:rPr>
      </w:pPr>
    </w:p>
    <w:p w:rsidR="006B6536" w:rsidRPr="004140DA" w:rsidRDefault="00D457DF" w:rsidP="00E958DE">
      <w:pPr>
        <w:spacing w:after="0"/>
        <w:jc w:val="both"/>
        <w:rPr>
          <w:rFonts w:ascii="Times New Roman" w:hAnsi="Times New Roman" w:cs="Times New Roman"/>
          <w:sz w:val="24"/>
          <w:szCs w:val="24"/>
          <w:lang w:val="en-US"/>
        </w:rPr>
      </w:pPr>
      <w:r>
        <w:rPr>
          <w:rFonts w:ascii="Times New Roman" w:hAnsi="Times New Roman" w:cs="Times New Roman"/>
          <w:sz w:val="24"/>
          <w:szCs w:val="24"/>
          <w:lang w:val="sr-Cyrl-RS"/>
        </w:rPr>
        <w:tab/>
      </w:r>
      <w:r w:rsidR="006B6536" w:rsidRPr="008B21DD">
        <w:rPr>
          <w:rFonts w:ascii="Times New Roman" w:eastAsia="Times New Roman" w:hAnsi="Times New Roman" w:cs="Times New Roman"/>
          <w:b/>
          <w:sz w:val="24"/>
          <w:szCs w:val="24"/>
          <w:lang w:val="sr-Cyrl-RS"/>
        </w:rPr>
        <w:t>Тачка разно</w:t>
      </w:r>
      <w:r w:rsidR="006B6536" w:rsidRPr="008B21DD">
        <w:rPr>
          <w:rFonts w:ascii="Times New Roman" w:eastAsia="Times New Roman" w:hAnsi="Times New Roman" w:cs="Times New Roman"/>
          <w:sz w:val="24"/>
          <w:szCs w:val="24"/>
          <w:lang w:val="sr-Cyrl-RS"/>
        </w:rPr>
        <w:t xml:space="preserve"> -</w:t>
      </w:r>
      <w:r w:rsidR="009E78DF" w:rsidRPr="008B21DD">
        <w:rPr>
          <w:rFonts w:ascii="Times New Roman" w:eastAsia="Times New Roman" w:hAnsi="Times New Roman" w:cs="Times New Roman"/>
          <w:sz w:val="24"/>
          <w:szCs w:val="24"/>
          <w:lang w:val="sr-Cyrl-RS"/>
        </w:rPr>
        <w:t xml:space="preserve"> Поводом тачке разно</w:t>
      </w:r>
      <w:r w:rsidR="007D2951" w:rsidRPr="008B21DD">
        <w:rPr>
          <w:rFonts w:ascii="Times New Roman" w:eastAsia="Times New Roman" w:hAnsi="Times New Roman" w:cs="Times New Roman"/>
          <w:sz w:val="24"/>
          <w:szCs w:val="24"/>
          <w:lang w:val="sr-Cyrl-RS"/>
        </w:rPr>
        <w:t xml:space="preserve"> </w:t>
      </w:r>
      <w:r w:rsidR="000505A9" w:rsidRPr="008B21DD">
        <w:rPr>
          <w:rFonts w:ascii="Times New Roman" w:eastAsia="Times New Roman" w:hAnsi="Times New Roman" w:cs="Times New Roman"/>
          <w:sz w:val="24"/>
          <w:szCs w:val="24"/>
          <w:lang w:val="sr-Cyrl-RS"/>
        </w:rPr>
        <w:t xml:space="preserve">председница Одбора је </w:t>
      </w:r>
      <w:r w:rsidR="008B21DD">
        <w:rPr>
          <w:rFonts w:ascii="Times New Roman" w:eastAsia="Times New Roman" w:hAnsi="Times New Roman" w:cs="Times New Roman"/>
          <w:sz w:val="24"/>
          <w:szCs w:val="24"/>
          <w:lang w:val="sr-Cyrl-RS"/>
        </w:rPr>
        <w:t>истакла да</w:t>
      </w:r>
      <w:r w:rsidR="000505A9" w:rsidRPr="008B21DD">
        <w:rPr>
          <w:rFonts w:ascii="Times New Roman" w:eastAsia="Times New Roman" w:hAnsi="Times New Roman" w:cs="Times New Roman"/>
          <w:sz w:val="24"/>
          <w:szCs w:val="24"/>
          <w:lang w:val="sr-Cyrl-RS"/>
        </w:rPr>
        <w:t xml:space="preserve"> </w:t>
      </w:r>
      <w:r w:rsidR="008B21DD">
        <w:rPr>
          <w:rFonts w:ascii="Times New Roman" w:eastAsia="Times New Roman" w:hAnsi="Times New Roman" w:cs="Times New Roman"/>
          <w:sz w:val="24"/>
          <w:szCs w:val="24"/>
          <w:lang w:val="sr-Cyrl-RS"/>
        </w:rPr>
        <w:t xml:space="preserve">су чланови Одбора већ мејлом обавештени да ће у петак, 22. новембра 2024. године </w:t>
      </w:r>
      <w:r w:rsidR="000505A9" w:rsidRPr="008B21DD">
        <w:rPr>
          <w:rFonts w:ascii="Times New Roman" w:eastAsia="Times New Roman" w:hAnsi="Times New Roman" w:cs="Times New Roman"/>
          <w:sz w:val="24"/>
          <w:szCs w:val="24"/>
          <w:lang w:val="sr-Cyrl-RS"/>
        </w:rPr>
        <w:t xml:space="preserve">у 11 часова бити </w:t>
      </w:r>
      <w:r w:rsidR="008B21DD">
        <w:rPr>
          <w:rFonts w:ascii="Times New Roman" w:eastAsia="Times New Roman" w:hAnsi="Times New Roman" w:cs="Times New Roman"/>
          <w:sz w:val="24"/>
          <w:szCs w:val="24"/>
          <w:lang w:val="sr-Cyrl-RS"/>
        </w:rPr>
        <w:t xml:space="preserve">одржана </w:t>
      </w:r>
      <w:r w:rsidR="000505A9" w:rsidRPr="008B21DD">
        <w:rPr>
          <w:rFonts w:ascii="Times New Roman" w:eastAsia="Times New Roman" w:hAnsi="Times New Roman" w:cs="Times New Roman"/>
          <w:sz w:val="24"/>
          <w:szCs w:val="24"/>
          <w:lang w:val="sr-Cyrl-RS"/>
        </w:rPr>
        <w:t xml:space="preserve">посебна </w:t>
      </w:r>
      <w:r w:rsidR="000505A9">
        <w:rPr>
          <w:rFonts w:ascii="Times New Roman" w:eastAsia="Times New Roman" w:hAnsi="Times New Roman" w:cs="Times New Roman"/>
          <w:sz w:val="24"/>
          <w:szCs w:val="24"/>
          <w:lang w:val="sr-Cyrl-RS"/>
        </w:rPr>
        <w:t>седниц</w:t>
      </w:r>
      <w:r w:rsidR="008B21DD">
        <w:rPr>
          <w:rFonts w:ascii="Times New Roman" w:eastAsia="Times New Roman" w:hAnsi="Times New Roman" w:cs="Times New Roman"/>
          <w:sz w:val="24"/>
          <w:szCs w:val="24"/>
          <w:lang w:val="sr-Cyrl-RS"/>
        </w:rPr>
        <w:t>а на којој ће бити представљен Извештај Е</w:t>
      </w:r>
      <w:r w:rsidR="000505A9">
        <w:rPr>
          <w:rFonts w:ascii="Times New Roman" w:eastAsia="Times New Roman" w:hAnsi="Times New Roman" w:cs="Times New Roman"/>
          <w:sz w:val="24"/>
          <w:szCs w:val="24"/>
          <w:lang w:val="sr-Cyrl-RS"/>
        </w:rPr>
        <w:t>вропске комисије</w:t>
      </w:r>
      <w:r w:rsidR="00267341">
        <w:rPr>
          <w:rFonts w:ascii="Times New Roman" w:eastAsia="Times New Roman" w:hAnsi="Times New Roman" w:cs="Times New Roman"/>
          <w:sz w:val="24"/>
          <w:szCs w:val="24"/>
          <w:lang w:val="sr-Cyrl-RS"/>
        </w:rPr>
        <w:t>, а</w:t>
      </w:r>
      <w:r w:rsidR="008B21DD">
        <w:rPr>
          <w:rFonts w:ascii="Times New Roman" w:eastAsia="Times New Roman" w:hAnsi="Times New Roman" w:cs="Times New Roman"/>
          <w:sz w:val="24"/>
          <w:szCs w:val="24"/>
          <w:lang w:val="sr-Cyrl-RS"/>
        </w:rPr>
        <w:t xml:space="preserve"> који ће представити амбасадор </w:t>
      </w:r>
      <w:r w:rsidR="00267341">
        <w:rPr>
          <w:rFonts w:ascii="Times New Roman" w:eastAsia="Times New Roman" w:hAnsi="Times New Roman" w:cs="Times New Roman"/>
          <w:sz w:val="24"/>
          <w:szCs w:val="24"/>
          <w:lang w:val="sr-Cyrl-RS"/>
        </w:rPr>
        <w:t xml:space="preserve">и шеф делегације </w:t>
      </w:r>
      <w:r w:rsidR="008B21DD">
        <w:rPr>
          <w:rFonts w:ascii="Times New Roman" w:eastAsia="Times New Roman" w:hAnsi="Times New Roman" w:cs="Times New Roman"/>
          <w:sz w:val="24"/>
          <w:szCs w:val="24"/>
          <w:lang w:val="sr-Cyrl-RS"/>
        </w:rPr>
        <w:t>Европске уније Емануеле Жиофре, а присутна ће бити и министарка за европске интеграције Тања Мишчевић</w:t>
      </w:r>
      <w:r w:rsidR="000505A9">
        <w:rPr>
          <w:rFonts w:ascii="Times New Roman" w:eastAsia="Times New Roman" w:hAnsi="Times New Roman" w:cs="Times New Roman"/>
          <w:sz w:val="24"/>
          <w:szCs w:val="24"/>
          <w:lang w:val="sr-Cyrl-RS"/>
        </w:rPr>
        <w:t>.</w:t>
      </w:r>
    </w:p>
    <w:p w:rsidR="006B6536" w:rsidRPr="006B60C1" w:rsidRDefault="006B6536" w:rsidP="009E78DF">
      <w:pPr>
        <w:spacing w:after="0" w:line="240" w:lineRule="auto"/>
        <w:jc w:val="both"/>
        <w:rPr>
          <w:rFonts w:ascii="Times New Roman" w:eastAsia="Times New Roman" w:hAnsi="Times New Roman" w:cs="Times New Roman"/>
          <w:sz w:val="20"/>
          <w:szCs w:val="20"/>
          <w:lang w:val="sr-Cyrl-RS"/>
        </w:rPr>
      </w:pPr>
    </w:p>
    <w:p w:rsidR="009675B8" w:rsidRPr="007D2951" w:rsidRDefault="009675B8" w:rsidP="00A90D22">
      <w:pPr>
        <w:spacing w:after="0" w:line="240" w:lineRule="auto"/>
        <w:ind w:firstLine="720"/>
        <w:jc w:val="both"/>
        <w:rPr>
          <w:rFonts w:ascii="Times New Roman" w:hAnsi="Times New Roman" w:cs="Times New Roman"/>
          <w:sz w:val="24"/>
          <w:szCs w:val="24"/>
          <w:lang w:val="sr-Cyrl-RS"/>
        </w:rPr>
      </w:pPr>
      <w:r w:rsidRPr="004B3869">
        <w:rPr>
          <w:rFonts w:ascii="Times New Roman" w:hAnsi="Times New Roman" w:cs="Times New Roman"/>
          <w:sz w:val="24"/>
          <w:szCs w:val="24"/>
          <w:lang w:val="sr-Cyrl-RS"/>
        </w:rPr>
        <w:t>Седница је завршена у 1</w:t>
      </w:r>
      <w:r w:rsidR="004B3869" w:rsidRPr="004B3869">
        <w:rPr>
          <w:rFonts w:ascii="Times New Roman" w:hAnsi="Times New Roman" w:cs="Times New Roman"/>
          <w:sz w:val="24"/>
          <w:szCs w:val="24"/>
          <w:lang w:val="sr-Cyrl-RS"/>
        </w:rPr>
        <w:t>3</w:t>
      </w:r>
      <w:r w:rsidRPr="004B3869">
        <w:rPr>
          <w:rFonts w:ascii="Times New Roman" w:hAnsi="Times New Roman" w:cs="Times New Roman"/>
          <w:sz w:val="24"/>
          <w:szCs w:val="24"/>
          <w:lang w:val="sr-Cyrl-RS"/>
        </w:rPr>
        <w:t>.2</w:t>
      </w:r>
      <w:r w:rsidR="004B3869" w:rsidRPr="004B3869">
        <w:rPr>
          <w:rFonts w:ascii="Times New Roman" w:hAnsi="Times New Roman" w:cs="Times New Roman"/>
          <w:sz w:val="24"/>
          <w:szCs w:val="24"/>
          <w:lang w:val="sr-Cyrl-RS"/>
        </w:rPr>
        <w:t>4</w:t>
      </w:r>
      <w:r w:rsidRPr="004B3869">
        <w:rPr>
          <w:rFonts w:ascii="Times New Roman" w:hAnsi="Times New Roman" w:cs="Times New Roman"/>
          <w:sz w:val="24"/>
          <w:szCs w:val="24"/>
          <w:lang w:val="sr-Cyrl-RS"/>
        </w:rPr>
        <w:t xml:space="preserve"> часова. </w:t>
      </w:r>
    </w:p>
    <w:p w:rsidR="009675B8" w:rsidRPr="00AD3FA0" w:rsidRDefault="009675B8" w:rsidP="009675B8">
      <w:pPr>
        <w:jc w:val="both"/>
        <w:rPr>
          <w:rFonts w:ascii="Times New Roman" w:hAnsi="Times New Roman" w:cs="Times New Roman"/>
          <w:sz w:val="24"/>
          <w:szCs w:val="24"/>
          <w:lang w:val="sr-Cyrl-RS"/>
        </w:rPr>
      </w:pPr>
    </w:p>
    <w:p w:rsidR="009675B8" w:rsidRPr="00AD3FA0" w:rsidRDefault="009675B8" w:rsidP="009675B8">
      <w:pPr>
        <w:rPr>
          <w:rFonts w:ascii="Times New Roman" w:hAnsi="Times New Roman" w:cs="Times New Roman"/>
          <w:sz w:val="24"/>
          <w:szCs w:val="24"/>
          <w:lang w:val="sr-Cyrl-RS"/>
        </w:rPr>
      </w:pPr>
      <w:r w:rsidRPr="00AD3FA0">
        <w:rPr>
          <w:rFonts w:ascii="Times New Roman" w:hAnsi="Times New Roman" w:cs="Times New Roman"/>
          <w:sz w:val="24"/>
          <w:szCs w:val="24"/>
          <w:lang w:val="sr-Cyrl-RS"/>
        </w:rPr>
        <w:t xml:space="preserve">СЕКРЕТАР ОДБОРА                                  </w:t>
      </w:r>
      <w:r w:rsidRPr="00AD3FA0">
        <w:rPr>
          <w:rFonts w:ascii="Times New Roman" w:hAnsi="Times New Roman" w:cs="Times New Roman"/>
          <w:sz w:val="24"/>
          <w:szCs w:val="24"/>
          <w:lang w:val="sr-Cyrl-RS"/>
        </w:rPr>
        <w:tab/>
        <w:t xml:space="preserve">                ПРЕДСЕДНИК ОДБОРА</w:t>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t xml:space="preserve">       </w:t>
      </w:r>
    </w:p>
    <w:p w:rsidR="009675B8" w:rsidRPr="00AD3FA0" w:rsidRDefault="009675B8" w:rsidP="009675B8">
      <w:pPr>
        <w:spacing w:after="0" w:line="240" w:lineRule="auto"/>
        <w:rPr>
          <w:rFonts w:ascii="Times New Roman" w:eastAsia="Calibri" w:hAnsi="Times New Roman" w:cs="Times New Roman"/>
          <w:sz w:val="24"/>
          <w:szCs w:val="24"/>
          <w:lang w:val="sr-Cyrl-RS"/>
        </w:rPr>
      </w:pPr>
      <w:r w:rsidRPr="00AD3FA0">
        <w:rPr>
          <w:rFonts w:ascii="Times New Roman" w:hAnsi="Times New Roman" w:cs="Times New Roman"/>
          <w:sz w:val="24"/>
          <w:szCs w:val="24"/>
          <w:lang w:val="sr-Cyrl-RS"/>
        </w:rPr>
        <w:t xml:space="preserve">  Марија Вучићевић    </w:t>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t xml:space="preserve">                        </w:t>
      </w:r>
      <w:r w:rsidRPr="00AD3FA0">
        <w:rPr>
          <w:rFonts w:ascii="Times New Roman" w:eastAsia="Calibri" w:hAnsi="Times New Roman" w:cs="Times New Roman"/>
          <w:sz w:val="24"/>
          <w:szCs w:val="24"/>
          <w:lang w:val="sr-Cyrl-RS"/>
        </w:rPr>
        <w:t>Kovács Elvira</w:t>
      </w:r>
    </w:p>
    <w:p w:rsidR="009675B8" w:rsidRPr="00AD3FA0" w:rsidRDefault="009675B8" w:rsidP="009675B8">
      <w:pPr>
        <w:spacing w:after="0" w:line="240" w:lineRule="auto"/>
        <w:rPr>
          <w:rFonts w:ascii="Times New Roman" w:eastAsia="Calibri" w:hAnsi="Times New Roman" w:cs="Times New Roman"/>
          <w:sz w:val="24"/>
          <w:szCs w:val="24"/>
          <w:lang w:val="sr-Cyrl-RS"/>
        </w:rPr>
      </w:pPr>
      <w:r w:rsidRPr="00AD3FA0">
        <w:rPr>
          <w:rFonts w:ascii="Times New Roman" w:eastAsia="Calibri" w:hAnsi="Times New Roman" w:cs="Times New Roman"/>
          <w:sz w:val="24"/>
          <w:szCs w:val="24"/>
          <w:lang w:val="sr-Cyrl-RS"/>
        </w:rPr>
        <w:t xml:space="preserve">                                                                                              (Елвира Ковач)</w:t>
      </w:r>
    </w:p>
    <w:p w:rsidR="009675B8" w:rsidRPr="00AD3FA0" w:rsidRDefault="009675B8" w:rsidP="009675B8">
      <w:pPr>
        <w:spacing w:after="0" w:line="240" w:lineRule="auto"/>
        <w:jc w:val="both"/>
        <w:rPr>
          <w:rFonts w:ascii="Times New Roman" w:hAnsi="Times New Roman" w:cs="Times New Roman"/>
          <w:sz w:val="24"/>
          <w:szCs w:val="24"/>
          <w:lang w:val="sr-Cyrl-RS"/>
        </w:rPr>
      </w:pPr>
    </w:p>
    <w:p w:rsidR="009675B8" w:rsidRPr="00AD3FA0" w:rsidRDefault="009675B8" w:rsidP="009675B8">
      <w:pPr>
        <w:rPr>
          <w:rFonts w:ascii="Times New Roman" w:hAnsi="Times New Roman" w:cs="Times New Roman"/>
          <w:sz w:val="24"/>
          <w:szCs w:val="24"/>
          <w:lang w:val="sr-Cyrl-RS"/>
        </w:rPr>
      </w:pPr>
    </w:p>
    <w:p w:rsidR="009675B8" w:rsidRPr="00AD3FA0" w:rsidRDefault="009675B8" w:rsidP="009675B8">
      <w:pPr>
        <w:spacing w:line="240" w:lineRule="auto"/>
        <w:jc w:val="both"/>
        <w:rPr>
          <w:rFonts w:ascii="Times New Roman" w:hAnsi="Times New Roman" w:cs="Times New Roman"/>
          <w:sz w:val="24"/>
          <w:szCs w:val="24"/>
          <w:lang w:val="sr-Cyrl-RS"/>
        </w:rPr>
      </w:pPr>
    </w:p>
    <w:p w:rsidR="00A60AA7" w:rsidRPr="00AD3FA0" w:rsidRDefault="00A60AA7">
      <w:pPr>
        <w:rPr>
          <w:rFonts w:ascii="Times New Roman" w:hAnsi="Times New Roman" w:cs="Times New Roman"/>
          <w:sz w:val="24"/>
          <w:szCs w:val="24"/>
          <w:lang w:val="sr-Cyrl-RS"/>
        </w:rPr>
      </w:pPr>
    </w:p>
    <w:sectPr w:rsidR="00A60AA7" w:rsidRPr="00AD3FA0" w:rsidSect="00847A0B">
      <w:footerReference w:type="default" r:id="rId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DDD" w:rsidRDefault="00DD4DDD" w:rsidP="00654664">
      <w:pPr>
        <w:spacing w:after="0" w:line="240" w:lineRule="auto"/>
      </w:pPr>
      <w:r>
        <w:separator/>
      </w:r>
    </w:p>
  </w:endnote>
  <w:endnote w:type="continuationSeparator" w:id="0">
    <w:p w:rsidR="00DD4DDD" w:rsidRDefault="00DD4DDD" w:rsidP="0065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101267"/>
      <w:docPartObj>
        <w:docPartGallery w:val="Page Numbers (Bottom of Page)"/>
        <w:docPartUnique/>
      </w:docPartObj>
    </w:sdtPr>
    <w:sdtEndPr>
      <w:rPr>
        <w:noProof/>
      </w:rPr>
    </w:sdtEndPr>
    <w:sdtContent>
      <w:p w:rsidR="00654664" w:rsidRDefault="00654664">
        <w:pPr>
          <w:pStyle w:val="Footer"/>
          <w:jc w:val="right"/>
        </w:pPr>
        <w:r>
          <w:fldChar w:fldCharType="begin"/>
        </w:r>
        <w:r>
          <w:instrText xml:space="preserve"> PAGE   \* MERGEFORMAT </w:instrText>
        </w:r>
        <w:r>
          <w:fldChar w:fldCharType="separate"/>
        </w:r>
        <w:r w:rsidR="001F4CF7">
          <w:rPr>
            <w:noProof/>
          </w:rPr>
          <w:t>7</w:t>
        </w:r>
        <w:r>
          <w:rPr>
            <w:noProof/>
          </w:rPr>
          <w:fldChar w:fldCharType="end"/>
        </w:r>
      </w:p>
    </w:sdtContent>
  </w:sdt>
  <w:p w:rsidR="00654664" w:rsidRDefault="00654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DDD" w:rsidRDefault="00DD4DDD" w:rsidP="00654664">
      <w:pPr>
        <w:spacing w:after="0" w:line="240" w:lineRule="auto"/>
      </w:pPr>
      <w:r>
        <w:separator/>
      </w:r>
    </w:p>
  </w:footnote>
  <w:footnote w:type="continuationSeparator" w:id="0">
    <w:p w:rsidR="00DD4DDD" w:rsidRDefault="00DD4DDD" w:rsidP="00654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E15"/>
    <w:multiLevelType w:val="hybridMultilevel"/>
    <w:tmpl w:val="37FAF556"/>
    <w:lvl w:ilvl="0" w:tplc="92E258C8">
      <w:start w:val="1"/>
      <w:numFmt w:val="bullet"/>
      <w:lvlText w:val=""/>
      <w:lvlJc w:val="left"/>
      <w:pPr>
        <w:tabs>
          <w:tab w:val="num" w:pos="720"/>
        </w:tabs>
        <w:ind w:left="720" w:hanging="360"/>
      </w:pPr>
      <w:rPr>
        <w:rFonts w:ascii="Wingdings 3" w:hAnsi="Wingdings 3" w:hint="default"/>
      </w:rPr>
    </w:lvl>
    <w:lvl w:ilvl="1" w:tplc="8996DF34" w:tentative="1">
      <w:start w:val="1"/>
      <w:numFmt w:val="bullet"/>
      <w:lvlText w:val=""/>
      <w:lvlJc w:val="left"/>
      <w:pPr>
        <w:tabs>
          <w:tab w:val="num" w:pos="1440"/>
        </w:tabs>
        <w:ind w:left="1440" w:hanging="360"/>
      </w:pPr>
      <w:rPr>
        <w:rFonts w:ascii="Wingdings 3" w:hAnsi="Wingdings 3" w:hint="default"/>
      </w:rPr>
    </w:lvl>
    <w:lvl w:ilvl="2" w:tplc="78B2D956" w:tentative="1">
      <w:start w:val="1"/>
      <w:numFmt w:val="bullet"/>
      <w:lvlText w:val=""/>
      <w:lvlJc w:val="left"/>
      <w:pPr>
        <w:tabs>
          <w:tab w:val="num" w:pos="2160"/>
        </w:tabs>
        <w:ind w:left="2160" w:hanging="360"/>
      </w:pPr>
      <w:rPr>
        <w:rFonts w:ascii="Wingdings 3" w:hAnsi="Wingdings 3" w:hint="default"/>
      </w:rPr>
    </w:lvl>
    <w:lvl w:ilvl="3" w:tplc="5CFEFB48" w:tentative="1">
      <w:start w:val="1"/>
      <w:numFmt w:val="bullet"/>
      <w:lvlText w:val=""/>
      <w:lvlJc w:val="left"/>
      <w:pPr>
        <w:tabs>
          <w:tab w:val="num" w:pos="2880"/>
        </w:tabs>
        <w:ind w:left="2880" w:hanging="360"/>
      </w:pPr>
      <w:rPr>
        <w:rFonts w:ascii="Wingdings 3" w:hAnsi="Wingdings 3" w:hint="default"/>
      </w:rPr>
    </w:lvl>
    <w:lvl w:ilvl="4" w:tplc="9508CA10" w:tentative="1">
      <w:start w:val="1"/>
      <w:numFmt w:val="bullet"/>
      <w:lvlText w:val=""/>
      <w:lvlJc w:val="left"/>
      <w:pPr>
        <w:tabs>
          <w:tab w:val="num" w:pos="3600"/>
        </w:tabs>
        <w:ind w:left="3600" w:hanging="360"/>
      </w:pPr>
      <w:rPr>
        <w:rFonts w:ascii="Wingdings 3" w:hAnsi="Wingdings 3" w:hint="default"/>
      </w:rPr>
    </w:lvl>
    <w:lvl w:ilvl="5" w:tplc="84A8AF0E" w:tentative="1">
      <w:start w:val="1"/>
      <w:numFmt w:val="bullet"/>
      <w:lvlText w:val=""/>
      <w:lvlJc w:val="left"/>
      <w:pPr>
        <w:tabs>
          <w:tab w:val="num" w:pos="4320"/>
        </w:tabs>
        <w:ind w:left="4320" w:hanging="360"/>
      </w:pPr>
      <w:rPr>
        <w:rFonts w:ascii="Wingdings 3" w:hAnsi="Wingdings 3" w:hint="default"/>
      </w:rPr>
    </w:lvl>
    <w:lvl w:ilvl="6" w:tplc="3058E980" w:tentative="1">
      <w:start w:val="1"/>
      <w:numFmt w:val="bullet"/>
      <w:lvlText w:val=""/>
      <w:lvlJc w:val="left"/>
      <w:pPr>
        <w:tabs>
          <w:tab w:val="num" w:pos="5040"/>
        </w:tabs>
        <w:ind w:left="5040" w:hanging="360"/>
      </w:pPr>
      <w:rPr>
        <w:rFonts w:ascii="Wingdings 3" w:hAnsi="Wingdings 3" w:hint="default"/>
      </w:rPr>
    </w:lvl>
    <w:lvl w:ilvl="7" w:tplc="8B86FADC" w:tentative="1">
      <w:start w:val="1"/>
      <w:numFmt w:val="bullet"/>
      <w:lvlText w:val=""/>
      <w:lvlJc w:val="left"/>
      <w:pPr>
        <w:tabs>
          <w:tab w:val="num" w:pos="5760"/>
        </w:tabs>
        <w:ind w:left="5760" w:hanging="360"/>
      </w:pPr>
      <w:rPr>
        <w:rFonts w:ascii="Wingdings 3" w:hAnsi="Wingdings 3" w:hint="default"/>
      </w:rPr>
    </w:lvl>
    <w:lvl w:ilvl="8" w:tplc="663A240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24114A6"/>
    <w:multiLevelType w:val="hybridMultilevel"/>
    <w:tmpl w:val="A4945DEC"/>
    <w:lvl w:ilvl="0" w:tplc="AA22591E">
      <w:start w:val="1"/>
      <w:numFmt w:val="bullet"/>
      <w:lvlText w:val=""/>
      <w:lvlJc w:val="left"/>
      <w:pPr>
        <w:tabs>
          <w:tab w:val="num" w:pos="720"/>
        </w:tabs>
        <w:ind w:left="720" w:hanging="360"/>
      </w:pPr>
      <w:rPr>
        <w:rFonts w:ascii="Wingdings 3" w:hAnsi="Wingdings 3" w:hint="default"/>
      </w:rPr>
    </w:lvl>
    <w:lvl w:ilvl="1" w:tplc="2546728A" w:tentative="1">
      <w:start w:val="1"/>
      <w:numFmt w:val="bullet"/>
      <w:lvlText w:val=""/>
      <w:lvlJc w:val="left"/>
      <w:pPr>
        <w:tabs>
          <w:tab w:val="num" w:pos="1440"/>
        </w:tabs>
        <w:ind w:left="1440" w:hanging="360"/>
      </w:pPr>
      <w:rPr>
        <w:rFonts w:ascii="Wingdings 3" w:hAnsi="Wingdings 3" w:hint="default"/>
      </w:rPr>
    </w:lvl>
    <w:lvl w:ilvl="2" w:tplc="7726665A" w:tentative="1">
      <w:start w:val="1"/>
      <w:numFmt w:val="bullet"/>
      <w:lvlText w:val=""/>
      <w:lvlJc w:val="left"/>
      <w:pPr>
        <w:tabs>
          <w:tab w:val="num" w:pos="2160"/>
        </w:tabs>
        <w:ind w:left="2160" w:hanging="360"/>
      </w:pPr>
      <w:rPr>
        <w:rFonts w:ascii="Wingdings 3" w:hAnsi="Wingdings 3" w:hint="default"/>
      </w:rPr>
    </w:lvl>
    <w:lvl w:ilvl="3" w:tplc="0862F2E6" w:tentative="1">
      <w:start w:val="1"/>
      <w:numFmt w:val="bullet"/>
      <w:lvlText w:val=""/>
      <w:lvlJc w:val="left"/>
      <w:pPr>
        <w:tabs>
          <w:tab w:val="num" w:pos="2880"/>
        </w:tabs>
        <w:ind w:left="2880" w:hanging="360"/>
      </w:pPr>
      <w:rPr>
        <w:rFonts w:ascii="Wingdings 3" w:hAnsi="Wingdings 3" w:hint="default"/>
      </w:rPr>
    </w:lvl>
    <w:lvl w:ilvl="4" w:tplc="EC806C96" w:tentative="1">
      <w:start w:val="1"/>
      <w:numFmt w:val="bullet"/>
      <w:lvlText w:val=""/>
      <w:lvlJc w:val="left"/>
      <w:pPr>
        <w:tabs>
          <w:tab w:val="num" w:pos="3600"/>
        </w:tabs>
        <w:ind w:left="3600" w:hanging="360"/>
      </w:pPr>
      <w:rPr>
        <w:rFonts w:ascii="Wingdings 3" w:hAnsi="Wingdings 3" w:hint="default"/>
      </w:rPr>
    </w:lvl>
    <w:lvl w:ilvl="5" w:tplc="36F6D0E6" w:tentative="1">
      <w:start w:val="1"/>
      <w:numFmt w:val="bullet"/>
      <w:lvlText w:val=""/>
      <w:lvlJc w:val="left"/>
      <w:pPr>
        <w:tabs>
          <w:tab w:val="num" w:pos="4320"/>
        </w:tabs>
        <w:ind w:left="4320" w:hanging="360"/>
      </w:pPr>
      <w:rPr>
        <w:rFonts w:ascii="Wingdings 3" w:hAnsi="Wingdings 3" w:hint="default"/>
      </w:rPr>
    </w:lvl>
    <w:lvl w:ilvl="6" w:tplc="965CF570" w:tentative="1">
      <w:start w:val="1"/>
      <w:numFmt w:val="bullet"/>
      <w:lvlText w:val=""/>
      <w:lvlJc w:val="left"/>
      <w:pPr>
        <w:tabs>
          <w:tab w:val="num" w:pos="5040"/>
        </w:tabs>
        <w:ind w:left="5040" w:hanging="360"/>
      </w:pPr>
      <w:rPr>
        <w:rFonts w:ascii="Wingdings 3" w:hAnsi="Wingdings 3" w:hint="default"/>
      </w:rPr>
    </w:lvl>
    <w:lvl w:ilvl="7" w:tplc="835001F0" w:tentative="1">
      <w:start w:val="1"/>
      <w:numFmt w:val="bullet"/>
      <w:lvlText w:val=""/>
      <w:lvlJc w:val="left"/>
      <w:pPr>
        <w:tabs>
          <w:tab w:val="num" w:pos="5760"/>
        </w:tabs>
        <w:ind w:left="5760" w:hanging="360"/>
      </w:pPr>
      <w:rPr>
        <w:rFonts w:ascii="Wingdings 3" w:hAnsi="Wingdings 3" w:hint="default"/>
      </w:rPr>
    </w:lvl>
    <w:lvl w:ilvl="8" w:tplc="C21420B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54B383F"/>
    <w:multiLevelType w:val="hybridMultilevel"/>
    <w:tmpl w:val="23AE1674"/>
    <w:lvl w:ilvl="0" w:tplc="A51C8DA4">
      <w:start w:val="1"/>
      <w:numFmt w:val="bullet"/>
      <w:lvlText w:val="•"/>
      <w:lvlJc w:val="left"/>
      <w:pPr>
        <w:tabs>
          <w:tab w:val="num" w:pos="720"/>
        </w:tabs>
        <w:ind w:left="720" w:hanging="360"/>
      </w:pPr>
      <w:rPr>
        <w:rFonts w:ascii="Times New Roman" w:hAnsi="Times New Roman" w:hint="default"/>
      </w:rPr>
    </w:lvl>
    <w:lvl w:ilvl="1" w:tplc="4518FE48" w:tentative="1">
      <w:start w:val="1"/>
      <w:numFmt w:val="bullet"/>
      <w:lvlText w:val="•"/>
      <w:lvlJc w:val="left"/>
      <w:pPr>
        <w:tabs>
          <w:tab w:val="num" w:pos="1440"/>
        </w:tabs>
        <w:ind w:left="1440" w:hanging="360"/>
      </w:pPr>
      <w:rPr>
        <w:rFonts w:ascii="Times New Roman" w:hAnsi="Times New Roman" w:hint="default"/>
      </w:rPr>
    </w:lvl>
    <w:lvl w:ilvl="2" w:tplc="DF0663FC" w:tentative="1">
      <w:start w:val="1"/>
      <w:numFmt w:val="bullet"/>
      <w:lvlText w:val="•"/>
      <w:lvlJc w:val="left"/>
      <w:pPr>
        <w:tabs>
          <w:tab w:val="num" w:pos="2160"/>
        </w:tabs>
        <w:ind w:left="2160" w:hanging="360"/>
      </w:pPr>
      <w:rPr>
        <w:rFonts w:ascii="Times New Roman" w:hAnsi="Times New Roman" w:hint="default"/>
      </w:rPr>
    </w:lvl>
    <w:lvl w:ilvl="3" w:tplc="13921EBA" w:tentative="1">
      <w:start w:val="1"/>
      <w:numFmt w:val="bullet"/>
      <w:lvlText w:val="•"/>
      <w:lvlJc w:val="left"/>
      <w:pPr>
        <w:tabs>
          <w:tab w:val="num" w:pos="2880"/>
        </w:tabs>
        <w:ind w:left="2880" w:hanging="360"/>
      </w:pPr>
      <w:rPr>
        <w:rFonts w:ascii="Times New Roman" w:hAnsi="Times New Roman" w:hint="default"/>
      </w:rPr>
    </w:lvl>
    <w:lvl w:ilvl="4" w:tplc="098A4034" w:tentative="1">
      <w:start w:val="1"/>
      <w:numFmt w:val="bullet"/>
      <w:lvlText w:val="•"/>
      <w:lvlJc w:val="left"/>
      <w:pPr>
        <w:tabs>
          <w:tab w:val="num" w:pos="3600"/>
        </w:tabs>
        <w:ind w:left="3600" w:hanging="360"/>
      </w:pPr>
      <w:rPr>
        <w:rFonts w:ascii="Times New Roman" w:hAnsi="Times New Roman" w:hint="default"/>
      </w:rPr>
    </w:lvl>
    <w:lvl w:ilvl="5" w:tplc="7708E4E6" w:tentative="1">
      <w:start w:val="1"/>
      <w:numFmt w:val="bullet"/>
      <w:lvlText w:val="•"/>
      <w:lvlJc w:val="left"/>
      <w:pPr>
        <w:tabs>
          <w:tab w:val="num" w:pos="4320"/>
        </w:tabs>
        <w:ind w:left="4320" w:hanging="360"/>
      </w:pPr>
      <w:rPr>
        <w:rFonts w:ascii="Times New Roman" w:hAnsi="Times New Roman" w:hint="default"/>
      </w:rPr>
    </w:lvl>
    <w:lvl w:ilvl="6" w:tplc="F06292BC" w:tentative="1">
      <w:start w:val="1"/>
      <w:numFmt w:val="bullet"/>
      <w:lvlText w:val="•"/>
      <w:lvlJc w:val="left"/>
      <w:pPr>
        <w:tabs>
          <w:tab w:val="num" w:pos="5040"/>
        </w:tabs>
        <w:ind w:left="5040" w:hanging="360"/>
      </w:pPr>
      <w:rPr>
        <w:rFonts w:ascii="Times New Roman" w:hAnsi="Times New Roman" w:hint="default"/>
      </w:rPr>
    </w:lvl>
    <w:lvl w:ilvl="7" w:tplc="BA8E7190" w:tentative="1">
      <w:start w:val="1"/>
      <w:numFmt w:val="bullet"/>
      <w:lvlText w:val="•"/>
      <w:lvlJc w:val="left"/>
      <w:pPr>
        <w:tabs>
          <w:tab w:val="num" w:pos="5760"/>
        </w:tabs>
        <w:ind w:left="5760" w:hanging="360"/>
      </w:pPr>
      <w:rPr>
        <w:rFonts w:ascii="Times New Roman" w:hAnsi="Times New Roman" w:hint="default"/>
      </w:rPr>
    </w:lvl>
    <w:lvl w:ilvl="8" w:tplc="3B72DE6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B173C4"/>
    <w:multiLevelType w:val="hybridMultilevel"/>
    <w:tmpl w:val="015A43AE"/>
    <w:lvl w:ilvl="0" w:tplc="B832C514">
      <w:start w:val="1"/>
      <w:numFmt w:val="bullet"/>
      <w:lvlText w:val=""/>
      <w:lvlJc w:val="left"/>
      <w:pPr>
        <w:tabs>
          <w:tab w:val="num" w:pos="720"/>
        </w:tabs>
        <w:ind w:left="720" w:hanging="360"/>
      </w:pPr>
      <w:rPr>
        <w:rFonts w:ascii="Wingdings 3" w:hAnsi="Wingdings 3" w:hint="default"/>
      </w:rPr>
    </w:lvl>
    <w:lvl w:ilvl="1" w:tplc="43F43D62" w:tentative="1">
      <w:start w:val="1"/>
      <w:numFmt w:val="bullet"/>
      <w:lvlText w:val=""/>
      <w:lvlJc w:val="left"/>
      <w:pPr>
        <w:tabs>
          <w:tab w:val="num" w:pos="1440"/>
        </w:tabs>
        <w:ind w:left="1440" w:hanging="360"/>
      </w:pPr>
      <w:rPr>
        <w:rFonts w:ascii="Wingdings 3" w:hAnsi="Wingdings 3" w:hint="default"/>
      </w:rPr>
    </w:lvl>
    <w:lvl w:ilvl="2" w:tplc="2D7EA1E8" w:tentative="1">
      <w:start w:val="1"/>
      <w:numFmt w:val="bullet"/>
      <w:lvlText w:val=""/>
      <w:lvlJc w:val="left"/>
      <w:pPr>
        <w:tabs>
          <w:tab w:val="num" w:pos="2160"/>
        </w:tabs>
        <w:ind w:left="2160" w:hanging="360"/>
      </w:pPr>
      <w:rPr>
        <w:rFonts w:ascii="Wingdings 3" w:hAnsi="Wingdings 3" w:hint="default"/>
      </w:rPr>
    </w:lvl>
    <w:lvl w:ilvl="3" w:tplc="C31EF0AE" w:tentative="1">
      <w:start w:val="1"/>
      <w:numFmt w:val="bullet"/>
      <w:lvlText w:val=""/>
      <w:lvlJc w:val="left"/>
      <w:pPr>
        <w:tabs>
          <w:tab w:val="num" w:pos="2880"/>
        </w:tabs>
        <w:ind w:left="2880" w:hanging="360"/>
      </w:pPr>
      <w:rPr>
        <w:rFonts w:ascii="Wingdings 3" w:hAnsi="Wingdings 3" w:hint="default"/>
      </w:rPr>
    </w:lvl>
    <w:lvl w:ilvl="4" w:tplc="0CF0CD94" w:tentative="1">
      <w:start w:val="1"/>
      <w:numFmt w:val="bullet"/>
      <w:lvlText w:val=""/>
      <w:lvlJc w:val="left"/>
      <w:pPr>
        <w:tabs>
          <w:tab w:val="num" w:pos="3600"/>
        </w:tabs>
        <w:ind w:left="3600" w:hanging="360"/>
      </w:pPr>
      <w:rPr>
        <w:rFonts w:ascii="Wingdings 3" w:hAnsi="Wingdings 3" w:hint="default"/>
      </w:rPr>
    </w:lvl>
    <w:lvl w:ilvl="5" w:tplc="668C6C44" w:tentative="1">
      <w:start w:val="1"/>
      <w:numFmt w:val="bullet"/>
      <w:lvlText w:val=""/>
      <w:lvlJc w:val="left"/>
      <w:pPr>
        <w:tabs>
          <w:tab w:val="num" w:pos="4320"/>
        </w:tabs>
        <w:ind w:left="4320" w:hanging="360"/>
      </w:pPr>
      <w:rPr>
        <w:rFonts w:ascii="Wingdings 3" w:hAnsi="Wingdings 3" w:hint="default"/>
      </w:rPr>
    </w:lvl>
    <w:lvl w:ilvl="6" w:tplc="EFC29528" w:tentative="1">
      <w:start w:val="1"/>
      <w:numFmt w:val="bullet"/>
      <w:lvlText w:val=""/>
      <w:lvlJc w:val="left"/>
      <w:pPr>
        <w:tabs>
          <w:tab w:val="num" w:pos="5040"/>
        </w:tabs>
        <w:ind w:left="5040" w:hanging="360"/>
      </w:pPr>
      <w:rPr>
        <w:rFonts w:ascii="Wingdings 3" w:hAnsi="Wingdings 3" w:hint="default"/>
      </w:rPr>
    </w:lvl>
    <w:lvl w:ilvl="7" w:tplc="B19C388A" w:tentative="1">
      <w:start w:val="1"/>
      <w:numFmt w:val="bullet"/>
      <w:lvlText w:val=""/>
      <w:lvlJc w:val="left"/>
      <w:pPr>
        <w:tabs>
          <w:tab w:val="num" w:pos="5760"/>
        </w:tabs>
        <w:ind w:left="5760" w:hanging="360"/>
      </w:pPr>
      <w:rPr>
        <w:rFonts w:ascii="Wingdings 3" w:hAnsi="Wingdings 3" w:hint="default"/>
      </w:rPr>
    </w:lvl>
    <w:lvl w:ilvl="8" w:tplc="676E7A6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1CE3F6B"/>
    <w:multiLevelType w:val="hybridMultilevel"/>
    <w:tmpl w:val="688E7AE6"/>
    <w:lvl w:ilvl="0" w:tplc="5E1276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F0539F"/>
    <w:multiLevelType w:val="hybridMultilevel"/>
    <w:tmpl w:val="9C4EF8CE"/>
    <w:lvl w:ilvl="0" w:tplc="98B00574">
      <w:start w:val="1"/>
      <w:numFmt w:val="bullet"/>
      <w:lvlText w:val="•"/>
      <w:lvlJc w:val="left"/>
      <w:pPr>
        <w:tabs>
          <w:tab w:val="num" w:pos="720"/>
        </w:tabs>
        <w:ind w:left="720" w:hanging="360"/>
      </w:pPr>
      <w:rPr>
        <w:rFonts w:ascii="Times New Roman" w:hAnsi="Times New Roman" w:hint="default"/>
      </w:rPr>
    </w:lvl>
    <w:lvl w:ilvl="1" w:tplc="815289E0" w:tentative="1">
      <w:start w:val="1"/>
      <w:numFmt w:val="bullet"/>
      <w:lvlText w:val="•"/>
      <w:lvlJc w:val="left"/>
      <w:pPr>
        <w:tabs>
          <w:tab w:val="num" w:pos="1440"/>
        </w:tabs>
        <w:ind w:left="1440" w:hanging="360"/>
      </w:pPr>
      <w:rPr>
        <w:rFonts w:ascii="Times New Roman" w:hAnsi="Times New Roman" w:hint="default"/>
      </w:rPr>
    </w:lvl>
    <w:lvl w:ilvl="2" w:tplc="C2D0247E" w:tentative="1">
      <w:start w:val="1"/>
      <w:numFmt w:val="bullet"/>
      <w:lvlText w:val="•"/>
      <w:lvlJc w:val="left"/>
      <w:pPr>
        <w:tabs>
          <w:tab w:val="num" w:pos="2160"/>
        </w:tabs>
        <w:ind w:left="2160" w:hanging="360"/>
      </w:pPr>
      <w:rPr>
        <w:rFonts w:ascii="Times New Roman" w:hAnsi="Times New Roman" w:hint="default"/>
      </w:rPr>
    </w:lvl>
    <w:lvl w:ilvl="3" w:tplc="5FD04B8C" w:tentative="1">
      <w:start w:val="1"/>
      <w:numFmt w:val="bullet"/>
      <w:lvlText w:val="•"/>
      <w:lvlJc w:val="left"/>
      <w:pPr>
        <w:tabs>
          <w:tab w:val="num" w:pos="2880"/>
        </w:tabs>
        <w:ind w:left="2880" w:hanging="360"/>
      </w:pPr>
      <w:rPr>
        <w:rFonts w:ascii="Times New Roman" w:hAnsi="Times New Roman" w:hint="default"/>
      </w:rPr>
    </w:lvl>
    <w:lvl w:ilvl="4" w:tplc="A0684CFA" w:tentative="1">
      <w:start w:val="1"/>
      <w:numFmt w:val="bullet"/>
      <w:lvlText w:val="•"/>
      <w:lvlJc w:val="left"/>
      <w:pPr>
        <w:tabs>
          <w:tab w:val="num" w:pos="3600"/>
        </w:tabs>
        <w:ind w:left="3600" w:hanging="360"/>
      </w:pPr>
      <w:rPr>
        <w:rFonts w:ascii="Times New Roman" w:hAnsi="Times New Roman" w:hint="default"/>
      </w:rPr>
    </w:lvl>
    <w:lvl w:ilvl="5" w:tplc="981036B4" w:tentative="1">
      <w:start w:val="1"/>
      <w:numFmt w:val="bullet"/>
      <w:lvlText w:val="•"/>
      <w:lvlJc w:val="left"/>
      <w:pPr>
        <w:tabs>
          <w:tab w:val="num" w:pos="4320"/>
        </w:tabs>
        <w:ind w:left="4320" w:hanging="360"/>
      </w:pPr>
      <w:rPr>
        <w:rFonts w:ascii="Times New Roman" w:hAnsi="Times New Roman" w:hint="default"/>
      </w:rPr>
    </w:lvl>
    <w:lvl w:ilvl="6" w:tplc="E51C1F32" w:tentative="1">
      <w:start w:val="1"/>
      <w:numFmt w:val="bullet"/>
      <w:lvlText w:val="•"/>
      <w:lvlJc w:val="left"/>
      <w:pPr>
        <w:tabs>
          <w:tab w:val="num" w:pos="5040"/>
        </w:tabs>
        <w:ind w:left="5040" w:hanging="360"/>
      </w:pPr>
      <w:rPr>
        <w:rFonts w:ascii="Times New Roman" w:hAnsi="Times New Roman" w:hint="default"/>
      </w:rPr>
    </w:lvl>
    <w:lvl w:ilvl="7" w:tplc="3D9024EC" w:tentative="1">
      <w:start w:val="1"/>
      <w:numFmt w:val="bullet"/>
      <w:lvlText w:val="•"/>
      <w:lvlJc w:val="left"/>
      <w:pPr>
        <w:tabs>
          <w:tab w:val="num" w:pos="5760"/>
        </w:tabs>
        <w:ind w:left="5760" w:hanging="360"/>
      </w:pPr>
      <w:rPr>
        <w:rFonts w:ascii="Times New Roman" w:hAnsi="Times New Roman" w:hint="default"/>
      </w:rPr>
    </w:lvl>
    <w:lvl w:ilvl="8" w:tplc="CDACD5C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287BB6"/>
    <w:multiLevelType w:val="hybridMultilevel"/>
    <w:tmpl w:val="B48612B2"/>
    <w:lvl w:ilvl="0" w:tplc="8E3C31E8">
      <w:start w:val="1"/>
      <w:numFmt w:val="bullet"/>
      <w:lvlText w:val="•"/>
      <w:lvlJc w:val="left"/>
      <w:pPr>
        <w:tabs>
          <w:tab w:val="num" w:pos="720"/>
        </w:tabs>
        <w:ind w:left="720" w:hanging="360"/>
      </w:pPr>
      <w:rPr>
        <w:rFonts w:ascii="Times New Roman" w:hAnsi="Times New Roman" w:hint="default"/>
      </w:rPr>
    </w:lvl>
    <w:lvl w:ilvl="1" w:tplc="12E2D6E0" w:tentative="1">
      <w:start w:val="1"/>
      <w:numFmt w:val="bullet"/>
      <w:lvlText w:val="•"/>
      <w:lvlJc w:val="left"/>
      <w:pPr>
        <w:tabs>
          <w:tab w:val="num" w:pos="1440"/>
        </w:tabs>
        <w:ind w:left="1440" w:hanging="360"/>
      </w:pPr>
      <w:rPr>
        <w:rFonts w:ascii="Times New Roman" w:hAnsi="Times New Roman" w:hint="default"/>
      </w:rPr>
    </w:lvl>
    <w:lvl w:ilvl="2" w:tplc="CDE8DBFA" w:tentative="1">
      <w:start w:val="1"/>
      <w:numFmt w:val="bullet"/>
      <w:lvlText w:val="•"/>
      <w:lvlJc w:val="left"/>
      <w:pPr>
        <w:tabs>
          <w:tab w:val="num" w:pos="2160"/>
        </w:tabs>
        <w:ind w:left="2160" w:hanging="360"/>
      </w:pPr>
      <w:rPr>
        <w:rFonts w:ascii="Times New Roman" w:hAnsi="Times New Roman" w:hint="default"/>
      </w:rPr>
    </w:lvl>
    <w:lvl w:ilvl="3" w:tplc="837225EA" w:tentative="1">
      <w:start w:val="1"/>
      <w:numFmt w:val="bullet"/>
      <w:lvlText w:val="•"/>
      <w:lvlJc w:val="left"/>
      <w:pPr>
        <w:tabs>
          <w:tab w:val="num" w:pos="2880"/>
        </w:tabs>
        <w:ind w:left="2880" w:hanging="360"/>
      </w:pPr>
      <w:rPr>
        <w:rFonts w:ascii="Times New Roman" w:hAnsi="Times New Roman" w:hint="default"/>
      </w:rPr>
    </w:lvl>
    <w:lvl w:ilvl="4" w:tplc="F080EF54" w:tentative="1">
      <w:start w:val="1"/>
      <w:numFmt w:val="bullet"/>
      <w:lvlText w:val="•"/>
      <w:lvlJc w:val="left"/>
      <w:pPr>
        <w:tabs>
          <w:tab w:val="num" w:pos="3600"/>
        </w:tabs>
        <w:ind w:left="3600" w:hanging="360"/>
      </w:pPr>
      <w:rPr>
        <w:rFonts w:ascii="Times New Roman" w:hAnsi="Times New Roman" w:hint="default"/>
      </w:rPr>
    </w:lvl>
    <w:lvl w:ilvl="5" w:tplc="E9760DCA" w:tentative="1">
      <w:start w:val="1"/>
      <w:numFmt w:val="bullet"/>
      <w:lvlText w:val="•"/>
      <w:lvlJc w:val="left"/>
      <w:pPr>
        <w:tabs>
          <w:tab w:val="num" w:pos="4320"/>
        </w:tabs>
        <w:ind w:left="4320" w:hanging="360"/>
      </w:pPr>
      <w:rPr>
        <w:rFonts w:ascii="Times New Roman" w:hAnsi="Times New Roman" w:hint="default"/>
      </w:rPr>
    </w:lvl>
    <w:lvl w:ilvl="6" w:tplc="7116F15A" w:tentative="1">
      <w:start w:val="1"/>
      <w:numFmt w:val="bullet"/>
      <w:lvlText w:val="•"/>
      <w:lvlJc w:val="left"/>
      <w:pPr>
        <w:tabs>
          <w:tab w:val="num" w:pos="5040"/>
        </w:tabs>
        <w:ind w:left="5040" w:hanging="360"/>
      </w:pPr>
      <w:rPr>
        <w:rFonts w:ascii="Times New Roman" w:hAnsi="Times New Roman" w:hint="default"/>
      </w:rPr>
    </w:lvl>
    <w:lvl w:ilvl="7" w:tplc="94B42BDC" w:tentative="1">
      <w:start w:val="1"/>
      <w:numFmt w:val="bullet"/>
      <w:lvlText w:val="•"/>
      <w:lvlJc w:val="left"/>
      <w:pPr>
        <w:tabs>
          <w:tab w:val="num" w:pos="5760"/>
        </w:tabs>
        <w:ind w:left="5760" w:hanging="360"/>
      </w:pPr>
      <w:rPr>
        <w:rFonts w:ascii="Times New Roman" w:hAnsi="Times New Roman" w:hint="default"/>
      </w:rPr>
    </w:lvl>
    <w:lvl w:ilvl="8" w:tplc="DE82D6E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0819BB"/>
    <w:multiLevelType w:val="hybridMultilevel"/>
    <w:tmpl w:val="C0C03CE0"/>
    <w:lvl w:ilvl="0" w:tplc="DD0E0CCC">
      <w:start w:val="1"/>
      <w:numFmt w:val="bullet"/>
      <w:lvlText w:val=""/>
      <w:lvlJc w:val="left"/>
      <w:pPr>
        <w:tabs>
          <w:tab w:val="num" w:pos="720"/>
        </w:tabs>
        <w:ind w:left="720" w:hanging="360"/>
      </w:pPr>
      <w:rPr>
        <w:rFonts w:ascii="Wingdings 3" w:hAnsi="Wingdings 3" w:hint="default"/>
      </w:rPr>
    </w:lvl>
    <w:lvl w:ilvl="1" w:tplc="29421F34" w:tentative="1">
      <w:start w:val="1"/>
      <w:numFmt w:val="bullet"/>
      <w:lvlText w:val=""/>
      <w:lvlJc w:val="left"/>
      <w:pPr>
        <w:tabs>
          <w:tab w:val="num" w:pos="1440"/>
        </w:tabs>
        <w:ind w:left="1440" w:hanging="360"/>
      </w:pPr>
      <w:rPr>
        <w:rFonts w:ascii="Wingdings 3" w:hAnsi="Wingdings 3" w:hint="default"/>
      </w:rPr>
    </w:lvl>
    <w:lvl w:ilvl="2" w:tplc="88D034D4" w:tentative="1">
      <w:start w:val="1"/>
      <w:numFmt w:val="bullet"/>
      <w:lvlText w:val=""/>
      <w:lvlJc w:val="left"/>
      <w:pPr>
        <w:tabs>
          <w:tab w:val="num" w:pos="2160"/>
        </w:tabs>
        <w:ind w:left="2160" w:hanging="360"/>
      </w:pPr>
      <w:rPr>
        <w:rFonts w:ascii="Wingdings 3" w:hAnsi="Wingdings 3" w:hint="default"/>
      </w:rPr>
    </w:lvl>
    <w:lvl w:ilvl="3" w:tplc="11B4790A" w:tentative="1">
      <w:start w:val="1"/>
      <w:numFmt w:val="bullet"/>
      <w:lvlText w:val=""/>
      <w:lvlJc w:val="left"/>
      <w:pPr>
        <w:tabs>
          <w:tab w:val="num" w:pos="2880"/>
        </w:tabs>
        <w:ind w:left="2880" w:hanging="360"/>
      </w:pPr>
      <w:rPr>
        <w:rFonts w:ascii="Wingdings 3" w:hAnsi="Wingdings 3" w:hint="default"/>
      </w:rPr>
    </w:lvl>
    <w:lvl w:ilvl="4" w:tplc="DCAA2812" w:tentative="1">
      <w:start w:val="1"/>
      <w:numFmt w:val="bullet"/>
      <w:lvlText w:val=""/>
      <w:lvlJc w:val="left"/>
      <w:pPr>
        <w:tabs>
          <w:tab w:val="num" w:pos="3600"/>
        </w:tabs>
        <w:ind w:left="3600" w:hanging="360"/>
      </w:pPr>
      <w:rPr>
        <w:rFonts w:ascii="Wingdings 3" w:hAnsi="Wingdings 3" w:hint="default"/>
      </w:rPr>
    </w:lvl>
    <w:lvl w:ilvl="5" w:tplc="B394E150" w:tentative="1">
      <w:start w:val="1"/>
      <w:numFmt w:val="bullet"/>
      <w:lvlText w:val=""/>
      <w:lvlJc w:val="left"/>
      <w:pPr>
        <w:tabs>
          <w:tab w:val="num" w:pos="4320"/>
        </w:tabs>
        <w:ind w:left="4320" w:hanging="360"/>
      </w:pPr>
      <w:rPr>
        <w:rFonts w:ascii="Wingdings 3" w:hAnsi="Wingdings 3" w:hint="default"/>
      </w:rPr>
    </w:lvl>
    <w:lvl w:ilvl="6" w:tplc="6C7AEA78" w:tentative="1">
      <w:start w:val="1"/>
      <w:numFmt w:val="bullet"/>
      <w:lvlText w:val=""/>
      <w:lvlJc w:val="left"/>
      <w:pPr>
        <w:tabs>
          <w:tab w:val="num" w:pos="5040"/>
        </w:tabs>
        <w:ind w:left="5040" w:hanging="360"/>
      </w:pPr>
      <w:rPr>
        <w:rFonts w:ascii="Wingdings 3" w:hAnsi="Wingdings 3" w:hint="default"/>
      </w:rPr>
    </w:lvl>
    <w:lvl w:ilvl="7" w:tplc="93300F40" w:tentative="1">
      <w:start w:val="1"/>
      <w:numFmt w:val="bullet"/>
      <w:lvlText w:val=""/>
      <w:lvlJc w:val="left"/>
      <w:pPr>
        <w:tabs>
          <w:tab w:val="num" w:pos="5760"/>
        </w:tabs>
        <w:ind w:left="5760" w:hanging="360"/>
      </w:pPr>
      <w:rPr>
        <w:rFonts w:ascii="Wingdings 3" w:hAnsi="Wingdings 3" w:hint="default"/>
      </w:rPr>
    </w:lvl>
    <w:lvl w:ilvl="8" w:tplc="4F085E3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A9630C7"/>
    <w:multiLevelType w:val="hybridMultilevel"/>
    <w:tmpl w:val="B91AB8B8"/>
    <w:lvl w:ilvl="0" w:tplc="DB4EED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34429C"/>
    <w:multiLevelType w:val="hybridMultilevel"/>
    <w:tmpl w:val="498264DC"/>
    <w:lvl w:ilvl="0" w:tplc="E83CFB46">
      <w:start w:val="1"/>
      <w:numFmt w:val="bullet"/>
      <w:lvlText w:val=""/>
      <w:lvlJc w:val="left"/>
      <w:pPr>
        <w:tabs>
          <w:tab w:val="num" w:pos="720"/>
        </w:tabs>
        <w:ind w:left="720" w:hanging="360"/>
      </w:pPr>
      <w:rPr>
        <w:rFonts w:ascii="Wingdings 3" w:hAnsi="Wingdings 3" w:hint="default"/>
      </w:rPr>
    </w:lvl>
    <w:lvl w:ilvl="1" w:tplc="33243900" w:tentative="1">
      <w:start w:val="1"/>
      <w:numFmt w:val="bullet"/>
      <w:lvlText w:val=""/>
      <w:lvlJc w:val="left"/>
      <w:pPr>
        <w:tabs>
          <w:tab w:val="num" w:pos="1440"/>
        </w:tabs>
        <w:ind w:left="1440" w:hanging="360"/>
      </w:pPr>
      <w:rPr>
        <w:rFonts w:ascii="Wingdings 3" w:hAnsi="Wingdings 3" w:hint="default"/>
      </w:rPr>
    </w:lvl>
    <w:lvl w:ilvl="2" w:tplc="0096FD16" w:tentative="1">
      <w:start w:val="1"/>
      <w:numFmt w:val="bullet"/>
      <w:lvlText w:val=""/>
      <w:lvlJc w:val="left"/>
      <w:pPr>
        <w:tabs>
          <w:tab w:val="num" w:pos="2160"/>
        </w:tabs>
        <w:ind w:left="2160" w:hanging="360"/>
      </w:pPr>
      <w:rPr>
        <w:rFonts w:ascii="Wingdings 3" w:hAnsi="Wingdings 3" w:hint="default"/>
      </w:rPr>
    </w:lvl>
    <w:lvl w:ilvl="3" w:tplc="E07691DE" w:tentative="1">
      <w:start w:val="1"/>
      <w:numFmt w:val="bullet"/>
      <w:lvlText w:val=""/>
      <w:lvlJc w:val="left"/>
      <w:pPr>
        <w:tabs>
          <w:tab w:val="num" w:pos="2880"/>
        </w:tabs>
        <w:ind w:left="2880" w:hanging="360"/>
      </w:pPr>
      <w:rPr>
        <w:rFonts w:ascii="Wingdings 3" w:hAnsi="Wingdings 3" w:hint="default"/>
      </w:rPr>
    </w:lvl>
    <w:lvl w:ilvl="4" w:tplc="82C64992" w:tentative="1">
      <w:start w:val="1"/>
      <w:numFmt w:val="bullet"/>
      <w:lvlText w:val=""/>
      <w:lvlJc w:val="left"/>
      <w:pPr>
        <w:tabs>
          <w:tab w:val="num" w:pos="3600"/>
        </w:tabs>
        <w:ind w:left="3600" w:hanging="360"/>
      </w:pPr>
      <w:rPr>
        <w:rFonts w:ascii="Wingdings 3" w:hAnsi="Wingdings 3" w:hint="default"/>
      </w:rPr>
    </w:lvl>
    <w:lvl w:ilvl="5" w:tplc="C3CCED62" w:tentative="1">
      <w:start w:val="1"/>
      <w:numFmt w:val="bullet"/>
      <w:lvlText w:val=""/>
      <w:lvlJc w:val="left"/>
      <w:pPr>
        <w:tabs>
          <w:tab w:val="num" w:pos="4320"/>
        </w:tabs>
        <w:ind w:left="4320" w:hanging="360"/>
      </w:pPr>
      <w:rPr>
        <w:rFonts w:ascii="Wingdings 3" w:hAnsi="Wingdings 3" w:hint="default"/>
      </w:rPr>
    </w:lvl>
    <w:lvl w:ilvl="6" w:tplc="47BEA336" w:tentative="1">
      <w:start w:val="1"/>
      <w:numFmt w:val="bullet"/>
      <w:lvlText w:val=""/>
      <w:lvlJc w:val="left"/>
      <w:pPr>
        <w:tabs>
          <w:tab w:val="num" w:pos="5040"/>
        </w:tabs>
        <w:ind w:left="5040" w:hanging="360"/>
      </w:pPr>
      <w:rPr>
        <w:rFonts w:ascii="Wingdings 3" w:hAnsi="Wingdings 3" w:hint="default"/>
      </w:rPr>
    </w:lvl>
    <w:lvl w:ilvl="7" w:tplc="ECF0703A" w:tentative="1">
      <w:start w:val="1"/>
      <w:numFmt w:val="bullet"/>
      <w:lvlText w:val=""/>
      <w:lvlJc w:val="left"/>
      <w:pPr>
        <w:tabs>
          <w:tab w:val="num" w:pos="5760"/>
        </w:tabs>
        <w:ind w:left="5760" w:hanging="360"/>
      </w:pPr>
      <w:rPr>
        <w:rFonts w:ascii="Wingdings 3" w:hAnsi="Wingdings 3" w:hint="default"/>
      </w:rPr>
    </w:lvl>
    <w:lvl w:ilvl="8" w:tplc="DE1E9E34"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1FE668D4"/>
    <w:multiLevelType w:val="hybridMultilevel"/>
    <w:tmpl w:val="A846258E"/>
    <w:lvl w:ilvl="0" w:tplc="3F2253A6">
      <w:start w:val="1"/>
      <w:numFmt w:val="bullet"/>
      <w:lvlText w:val=""/>
      <w:lvlJc w:val="left"/>
      <w:pPr>
        <w:tabs>
          <w:tab w:val="num" w:pos="720"/>
        </w:tabs>
        <w:ind w:left="720" w:hanging="360"/>
      </w:pPr>
      <w:rPr>
        <w:rFonts w:ascii="Wingdings" w:hAnsi="Wingdings" w:hint="default"/>
      </w:rPr>
    </w:lvl>
    <w:lvl w:ilvl="1" w:tplc="6548F702" w:tentative="1">
      <w:start w:val="1"/>
      <w:numFmt w:val="bullet"/>
      <w:lvlText w:val=""/>
      <w:lvlJc w:val="left"/>
      <w:pPr>
        <w:tabs>
          <w:tab w:val="num" w:pos="1440"/>
        </w:tabs>
        <w:ind w:left="1440" w:hanging="360"/>
      </w:pPr>
      <w:rPr>
        <w:rFonts w:ascii="Wingdings" w:hAnsi="Wingdings" w:hint="default"/>
      </w:rPr>
    </w:lvl>
    <w:lvl w:ilvl="2" w:tplc="B5C83136" w:tentative="1">
      <w:start w:val="1"/>
      <w:numFmt w:val="bullet"/>
      <w:lvlText w:val=""/>
      <w:lvlJc w:val="left"/>
      <w:pPr>
        <w:tabs>
          <w:tab w:val="num" w:pos="2160"/>
        </w:tabs>
        <w:ind w:left="2160" w:hanging="360"/>
      </w:pPr>
      <w:rPr>
        <w:rFonts w:ascii="Wingdings" w:hAnsi="Wingdings" w:hint="default"/>
      </w:rPr>
    </w:lvl>
    <w:lvl w:ilvl="3" w:tplc="6442ACF6" w:tentative="1">
      <w:start w:val="1"/>
      <w:numFmt w:val="bullet"/>
      <w:lvlText w:val=""/>
      <w:lvlJc w:val="left"/>
      <w:pPr>
        <w:tabs>
          <w:tab w:val="num" w:pos="2880"/>
        </w:tabs>
        <w:ind w:left="2880" w:hanging="360"/>
      </w:pPr>
      <w:rPr>
        <w:rFonts w:ascii="Wingdings" w:hAnsi="Wingdings" w:hint="default"/>
      </w:rPr>
    </w:lvl>
    <w:lvl w:ilvl="4" w:tplc="F19A666C" w:tentative="1">
      <w:start w:val="1"/>
      <w:numFmt w:val="bullet"/>
      <w:lvlText w:val=""/>
      <w:lvlJc w:val="left"/>
      <w:pPr>
        <w:tabs>
          <w:tab w:val="num" w:pos="3600"/>
        </w:tabs>
        <w:ind w:left="3600" w:hanging="360"/>
      </w:pPr>
      <w:rPr>
        <w:rFonts w:ascii="Wingdings" w:hAnsi="Wingdings" w:hint="default"/>
      </w:rPr>
    </w:lvl>
    <w:lvl w:ilvl="5" w:tplc="AF946D26" w:tentative="1">
      <w:start w:val="1"/>
      <w:numFmt w:val="bullet"/>
      <w:lvlText w:val=""/>
      <w:lvlJc w:val="left"/>
      <w:pPr>
        <w:tabs>
          <w:tab w:val="num" w:pos="4320"/>
        </w:tabs>
        <w:ind w:left="4320" w:hanging="360"/>
      </w:pPr>
      <w:rPr>
        <w:rFonts w:ascii="Wingdings" w:hAnsi="Wingdings" w:hint="default"/>
      </w:rPr>
    </w:lvl>
    <w:lvl w:ilvl="6" w:tplc="D19E2520" w:tentative="1">
      <w:start w:val="1"/>
      <w:numFmt w:val="bullet"/>
      <w:lvlText w:val=""/>
      <w:lvlJc w:val="left"/>
      <w:pPr>
        <w:tabs>
          <w:tab w:val="num" w:pos="5040"/>
        </w:tabs>
        <w:ind w:left="5040" w:hanging="360"/>
      </w:pPr>
      <w:rPr>
        <w:rFonts w:ascii="Wingdings" w:hAnsi="Wingdings" w:hint="default"/>
      </w:rPr>
    </w:lvl>
    <w:lvl w:ilvl="7" w:tplc="955C91DC" w:tentative="1">
      <w:start w:val="1"/>
      <w:numFmt w:val="bullet"/>
      <w:lvlText w:val=""/>
      <w:lvlJc w:val="left"/>
      <w:pPr>
        <w:tabs>
          <w:tab w:val="num" w:pos="5760"/>
        </w:tabs>
        <w:ind w:left="5760" w:hanging="360"/>
      </w:pPr>
      <w:rPr>
        <w:rFonts w:ascii="Wingdings" w:hAnsi="Wingdings" w:hint="default"/>
      </w:rPr>
    </w:lvl>
    <w:lvl w:ilvl="8" w:tplc="4C42D6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145E28"/>
    <w:multiLevelType w:val="hybridMultilevel"/>
    <w:tmpl w:val="5596CDD4"/>
    <w:lvl w:ilvl="0" w:tplc="9A74BE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921B36"/>
    <w:multiLevelType w:val="hybridMultilevel"/>
    <w:tmpl w:val="35C2D8EE"/>
    <w:lvl w:ilvl="0" w:tplc="CBF035C8">
      <w:start w:val="1"/>
      <w:numFmt w:val="bullet"/>
      <w:lvlText w:val=""/>
      <w:lvlJc w:val="left"/>
      <w:pPr>
        <w:tabs>
          <w:tab w:val="num" w:pos="720"/>
        </w:tabs>
        <w:ind w:left="720" w:hanging="360"/>
      </w:pPr>
      <w:rPr>
        <w:rFonts w:ascii="Wingdings 3" w:hAnsi="Wingdings 3" w:hint="default"/>
      </w:rPr>
    </w:lvl>
    <w:lvl w:ilvl="1" w:tplc="9320AC2C" w:tentative="1">
      <w:start w:val="1"/>
      <w:numFmt w:val="bullet"/>
      <w:lvlText w:val=""/>
      <w:lvlJc w:val="left"/>
      <w:pPr>
        <w:tabs>
          <w:tab w:val="num" w:pos="1440"/>
        </w:tabs>
        <w:ind w:left="1440" w:hanging="360"/>
      </w:pPr>
      <w:rPr>
        <w:rFonts w:ascii="Wingdings 3" w:hAnsi="Wingdings 3" w:hint="default"/>
      </w:rPr>
    </w:lvl>
    <w:lvl w:ilvl="2" w:tplc="C7E086BE" w:tentative="1">
      <w:start w:val="1"/>
      <w:numFmt w:val="bullet"/>
      <w:lvlText w:val=""/>
      <w:lvlJc w:val="left"/>
      <w:pPr>
        <w:tabs>
          <w:tab w:val="num" w:pos="2160"/>
        </w:tabs>
        <w:ind w:left="2160" w:hanging="360"/>
      </w:pPr>
      <w:rPr>
        <w:rFonts w:ascii="Wingdings 3" w:hAnsi="Wingdings 3" w:hint="default"/>
      </w:rPr>
    </w:lvl>
    <w:lvl w:ilvl="3" w:tplc="8CD2EC64" w:tentative="1">
      <w:start w:val="1"/>
      <w:numFmt w:val="bullet"/>
      <w:lvlText w:val=""/>
      <w:lvlJc w:val="left"/>
      <w:pPr>
        <w:tabs>
          <w:tab w:val="num" w:pos="2880"/>
        </w:tabs>
        <w:ind w:left="2880" w:hanging="360"/>
      </w:pPr>
      <w:rPr>
        <w:rFonts w:ascii="Wingdings 3" w:hAnsi="Wingdings 3" w:hint="default"/>
      </w:rPr>
    </w:lvl>
    <w:lvl w:ilvl="4" w:tplc="7AF47DBA" w:tentative="1">
      <w:start w:val="1"/>
      <w:numFmt w:val="bullet"/>
      <w:lvlText w:val=""/>
      <w:lvlJc w:val="left"/>
      <w:pPr>
        <w:tabs>
          <w:tab w:val="num" w:pos="3600"/>
        </w:tabs>
        <w:ind w:left="3600" w:hanging="360"/>
      </w:pPr>
      <w:rPr>
        <w:rFonts w:ascii="Wingdings 3" w:hAnsi="Wingdings 3" w:hint="default"/>
      </w:rPr>
    </w:lvl>
    <w:lvl w:ilvl="5" w:tplc="DDAA7FE8" w:tentative="1">
      <w:start w:val="1"/>
      <w:numFmt w:val="bullet"/>
      <w:lvlText w:val=""/>
      <w:lvlJc w:val="left"/>
      <w:pPr>
        <w:tabs>
          <w:tab w:val="num" w:pos="4320"/>
        </w:tabs>
        <w:ind w:left="4320" w:hanging="360"/>
      </w:pPr>
      <w:rPr>
        <w:rFonts w:ascii="Wingdings 3" w:hAnsi="Wingdings 3" w:hint="default"/>
      </w:rPr>
    </w:lvl>
    <w:lvl w:ilvl="6" w:tplc="82DCB6AC" w:tentative="1">
      <w:start w:val="1"/>
      <w:numFmt w:val="bullet"/>
      <w:lvlText w:val=""/>
      <w:lvlJc w:val="left"/>
      <w:pPr>
        <w:tabs>
          <w:tab w:val="num" w:pos="5040"/>
        </w:tabs>
        <w:ind w:left="5040" w:hanging="360"/>
      </w:pPr>
      <w:rPr>
        <w:rFonts w:ascii="Wingdings 3" w:hAnsi="Wingdings 3" w:hint="default"/>
      </w:rPr>
    </w:lvl>
    <w:lvl w:ilvl="7" w:tplc="986C152E" w:tentative="1">
      <w:start w:val="1"/>
      <w:numFmt w:val="bullet"/>
      <w:lvlText w:val=""/>
      <w:lvlJc w:val="left"/>
      <w:pPr>
        <w:tabs>
          <w:tab w:val="num" w:pos="5760"/>
        </w:tabs>
        <w:ind w:left="5760" w:hanging="360"/>
      </w:pPr>
      <w:rPr>
        <w:rFonts w:ascii="Wingdings 3" w:hAnsi="Wingdings 3" w:hint="default"/>
      </w:rPr>
    </w:lvl>
    <w:lvl w:ilvl="8" w:tplc="F9F84DB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1991264"/>
    <w:multiLevelType w:val="hybridMultilevel"/>
    <w:tmpl w:val="99861DF2"/>
    <w:lvl w:ilvl="0" w:tplc="113ED7AA">
      <w:start w:val="1"/>
      <w:numFmt w:val="bullet"/>
      <w:lvlText w:val="•"/>
      <w:lvlJc w:val="left"/>
      <w:pPr>
        <w:tabs>
          <w:tab w:val="num" w:pos="720"/>
        </w:tabs>
        <w:ind w:left="720" w:hanging="360"/>
      </w:pPr>
      <w:rPr>
        <w:rFonts w:ascii="Times New Roman" w:hAnsi="Times New Roman" w:hint="default"/>
      </w:rPr>
    </w:lvl>
    <w:lvl w:ilvl="1" w:tplc="2B1C3698" w:tentative="1">
      <w:start w:val="1"/>
      <w:numFmt w:val="bullet"/>
      <w:lvlText w:val="•"/>
      <w:lvlJc w:val="left"/>
      <w:pPr>
        <w:tabs>
          <w:tab w:val="num" w:pos="1440"/>
        </w:tabs>
        <w:ind w:left="1440" w:hanging="360"/>
      </w:pPr>
      <w:rPr>
        <w:rFonts w:ascii="Times New Roman" w:hAnsi="Times New Roman" w:hint="default"/>
      </w:rPr>
    </w:lvl>
    <w:lvl w:ilvl="2" w:tplc="CE066E72" w:tentative="1">
      <w:start w:val="1"/>
      <w:numFmt w:val="bullet"/>
      <w:lvlText w:val="•"/>
      <w:lvlJc w:val="left"/>
      <w:pPr>
        <w:tabs>
          <w:tab w:val="num" w:pos="2160"/>
        </w:tabs>
        <w:ind w:left="2160" w:hanging="360"/>
      </w:pPr>
      <w:rPr>
        <w:rFonts w:ascii="Times New Roman" w:hAnsi="Times New Roman" w:hint="default"/>
      </w:rPr>
    </w:lvl>
    <w:lvl w:ilvl="3" w:tplc="A042AC3A" w:tentative="1">
      <w:start w:val="1"/>
      <w:numFmt w:val="bullet"/>
      <w:lvlText w:val="•"/>
      <w:lvlJc w:val="left"/>
      <w:pPr>
        <w:tabs>
          <w:tab w:val="num" w:pos="2880"/>
        </w:tabs>
        <w:ind w:left="2880" w:hanging="360"/>
      </w:pPr>
      <w:rPr>
        <w:rFonts w:ascii="Times New Roman" w:hAnsi="Times New Roman" w:hint="default"/>
      </w:rPr>
    </w:lvl>
    <w:lvl w:ilvl="4" w:tplc="9E9C36F0" w:tentative="1">
      <w:start w:val="1"/>
      <w:numFmt w:val="bullet"/>
      <w:lvlText w:val="•"/>
      <w:lvlJc w:val="left"/>
      <w:pPr>
        <w:tabs>
          <w:tab w:val="num" w:pos="3600"/>
        </w:tabs>
        <w:ind w:left="3600" w:hanging="360"/>
      </w:pPr>
      <w:rPr>
        <w:rFonts w:ascii="Times New Roman" w:hAnsi="Times New Roman" w:hint="default"/>
      </w:rPr>
    </w:lvl>
    <w:lvl w:ilvl="5" w:tplc="F6049662" w:tentative="1">
      <w:start w:val="1"/>
      <w:numFmt w:val="bullet"/>
      <w:lvlText w:val="•"/>
      <w:lvlJc w:val="left"/>
      <w:pPr>
        <w:tabs>
          <w:tab w:val="num" w:pos="4320"/>
        </w:tabs>
        <w:ind w:left="4320" w:hanging="360"/>
      </w:pPr>
      <w:rPr>
        <w:rFonts w:ascii="Times New Roman" w:hAnsi="Times New Roman" w:hint="default"/>
      </w:rPr>
    </w:lvl>
    <w:lvl w:ilvl="6" w:tplc="BCC8FD7A" w:tentative="1">
      <w:start w:val="1"/>
      <w:numFmt w:val="bullet"/>
      <w:lvlText w:val="•"/>
      <w:lvlJc w:val="left"/>
      <w:pPr>
        <w:tabs>
          <w:tab w:val="num" w:pos="5040"/>
        </w:tabs>
        <w:ind w:left="5040" w:hanging="360"/>
      </w:pPr>
      <w:rPr>
        <w:rFonts w:ascii="Times New Roman" w:hAnsi="Times New Roman" w:hint="default"/>
      </w:rPr>
    </w:lvl>
    <w:lvl w:ilvl="7" w:tplc="F7262190" w:tentative="1">
      <w:start w:val="1"/>
      <w:numFmt w:val="bullet"/>
      <w:lvlText w:val="•"/>
      <w:lvlJc w:val="left"/>
      <w:pPr>
        <w:tabs>
          <w:tab w:val="num" w:pos="5760"/>
        </w:tabs>
        <w:ind w:left="5760" w:hanging="360"/>
      </w:pPr>
      <w:rPr>
        <w:rFonts w:ascii="Times New Roman" w:hAnsi="Times New Roman" w:hint="default"/>
      </w:rPr>
    </w:lvl>
    <w:lvl w:ilvl="8" w:tplc="E46A561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1D060A6"/>
    <w:multiLevelType w:val="hybridMultilevel"/>
    <w:tmpl w:val="11FA126E"/>
    <w:lvl w:ilvl="0" w:tplc="59EE8766">
      <w:start w:val="1"/>
      <w:numFmt w:val="bullet"/>
      <w:lvlText w:val=""/>
      <w:lvlJc w:val="left"/>
      <w:pPr>
        <w:tabs>
          <w:tab w:val="num" w:pos="720"/>
        </w:tabs>
        <w:ind w:left="720" w:hanging="360"/>
      </w:pPr>
      <w:rPr>
        <w:rFonts w:ascii="Wingdings 3" w:hAnsi="Wingdings 3" w:hint="default"/>
      </w:rPr>
    </w:lvl>
    <w:lvl w:ilvl="1" w:tplc="E3A8641A" w:tentative="1">
      <w:start w:val="1"/>
      <w:numFmt w:val="bullet"/>
      <w:lvlText w:val=""/>
      <w:lvlJc w:val="left"/>
      <w:pPr>
        <w:tabs>
          <w:tab w:val="num" w:pos="1440"/>
        </w:tabs>
        <w:ind w:left="1440" w:hanging="360"/>
      </w:pPr>
      <w:rPr>
        <w:rFonts w:ascii="Wingdings 3" w:hAnsi="Wingdings 3" w:hint="default"/>
      </w:rPr>
    </w:lvl>
    <w:lvl w:ilvl="2" w:tplc="C65EA07C" w:tentative="1">
      <w:start w:val="1"/>
      <w:numFmt w:val="bullet"/>
      <w:lvlText w:val=""/>
      <w:lvlJc w:val="left"/>
      <w:pPr>
        <w:tabs>
          <w:tab w:val="num" w:pos="2160"/>
        </w:tabs>
        <w:ind w:left="2160" w:hanging="360"/>
      </w:pPr>
      <w:rPr>
        <w:rFonts w:ascii="Wingdings 3" w:hAnsi="Wingdings 3" w:hint="default"/>
      </w:rPr>
    </w:lvl>
    <w:lvl w:ilvl="3" w:tplc="6422C07C" w:tentative="1">
      <w:start w:val="1"/>
      <w:numFmt w:val="bullet"/>
      <w:lvlText w:val=""/>
      <w:lvlJc w:val="left"/>
      <w:pPr>
        <w:tabs>
          <w:tab w:val="num" w:pos="2880"/>
        </w:tabs>
        <w:ind w:left="2880" w:hanging="360"/>
      </w:pPr>
      <w:rPr>
        <w:rFonts w:ascii="Wingdings 3" w:hAnsi="Wingdings 3" w:hint="default"/>
      </w:rPr>
    </w:lvl>
    <w:lvl w:ilvl="4" w:tplc="E5300A90" w:tentative="1">
      <w:start w:val="1"/>
      <w:numFmt w:val="bullet"/>
      <w:lvlText w:val=""/>
      <w:lvlJc w:val="left"/>
      <w:pPr>
        <w:tabs>
          <w:tab w:val="num" w:pos="3600"/>
        </w:tabs>
        <w:ind w:left="3600" w:hanging="360"/>
      </w:pPr>
      <w:rPr>
        <w:rFonts w:ascii="Wingdings 3" w:hAnsi="Wingdings 3" w:hint="default"/>
      </w:rPr>
    </w:lvl>
    <w:lvl w:ilvl="5" w:tplc="A240EA7A" w:tentative="1">
      <w:start w:val="1"/>
      <w:numFmt w:val="bullet"/>
      <w:lvlText w:val=""/>
      <w:lvlJc w:val="left"/>
      <w:pPr>
        <w:tabs>
          <w:tab w:val="num" w:pos="4320"/>
        </w:tabs>
        <w:ind w:left="4320" w:hanging="360"/>
      </w:pPr>
      <w:rPr>
        <w:rFonts w:ascii="Wingdings 3" w:hAnsi="Wingdings 3" w:hint="default"/>
      </w:rPr>
    </w:lvl>
    <w:lvl w:ilvl="6" w:tplc="08227E0A" w:tentative="1">
      <w:start w:val="1"/>
      <w:numFmt w:val="bullet"/>
      <w:lvlText w:val=""/>
      <w:lvlJc w:val="left"/>
      <w:pPr>
        <w:tabs>
          <w:tab w:val="num" w:pos="5040"/>
        </w:tabs>
        <w:ind w:left="5040" w:hanging="360"/>
      </w:pPr>
      <w:rPr>
        <w:rFonts w:ascii="Wingdings 3" w:hAnsi="Wingdings 3" w:hint="default"/>
      </w:rPr>
    </w:lvl>
    <w:lvl w:ilvl="7" w:tplc="C7884B0A" w:tentative="1">
      <w:start w:val="1"/>
      <w:numFmt w:val="bullet"/>
      <w:lvlText w:val=""/>
      <w:lvlJc w:val="left"/>
      <w:pPr>
        <w:tabs>
          <w:tab w:val="num" w:pos="5760"/>
        </w:tabs>
        <w:ind w:left="5760" w:hanging="360"/>
      </w:pPr>
      <w:rPr>
        <w:rFonts w:ascii="Wingdings 3" w:hAnsi="Wingdings 3" w:hint="default"/>
      </w:rPr>
    </w:lvl>
    <w:lvl w:ilvl="8" w:tplc="43BCE128"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26C92FD4"/>
    <w:multiLevelType w:val="hybridMultilevel"/>
    <w:tmpl w:val="17E06A78"/>
    <w:lvl w:ilvl="0" w:tplc="19D0A80C">
      <w:start w:val="1"/>
      <w:numFmt w:val="bullet"/>
      <w:lvlText w:val=""/>
      <w:lvlJc w:val="left"/>
      <w:pPr>
        <w:tabs>
          <w:tab w:val="num" w:pos="720"/>
        </w:tabs>
        <w:ind w:left="720" w:hanging="360"/>
      </w:pPr>
      <w:rPr>
        <w:rFonts w:ascii="Wingdings 3" w:hAnsi="Wingdings 3" w:hint="default"/>
      </w:rPr>
    </w:lvl>
    <w:lvl w:ilvl="1" w:tplc="7ED8AF36" w:tentative="1">
      <w:start w:val="1"/>
      <w:numFmt w:val="bullet"/>
      <w:lvlText w:val=""/>
      <w:lvlJc w:val="left"/>
      <w:pPr>
        <w:tabs>
          <w:tab w:val="num" w:pos="1440"/>
        </w:tabs>
        <w:ind w:left="1440" w:hanging="360"/>
      </w:pPr>
      <w:rPr>
        <w:rFonts w:ascii="Wingdings 3" w:hAnsi="Wingdings 3" w:hint="default"/>
      </w:rPr>
    </w:lvl>
    <w:lvl w:ilvl="2" w:tplc="1E981628" w:tentative="1">
      <w:start w:val="1"/>
      <w:numFmt w:val="bullet"/>
      <w:lvlText w:val=""/>
      <w:lvlJc w:val="left"/>
      <w:pPr>
        <w:tabs>
          <w:tab w:val="num" w:pos="2160"/>
        </w:tabs>
        <w:ind w:left="2160" w:hanging="360"/>
      </w:pPr>
      <w:rPr>
        <w:rFonts w:ascii="Wingdings 3" w:hAnsi="Wingdings 3" w:hint="default"/>
      </w:rPr>
    </w:lvl>
    <w:lvl w:ilvl="3" w:tplc="5F9C73E0" w:tentative="1">
      <w:start w:val="1"/>
      <w:numFmt w:val="bullet"/>
      <w:lvlText w:val=""/>
      <w:lvlJc w:val="left"/>
      <w:pPr>
        <w:tabs>
          <w:tab w:val="num" w:pos="2880"/>
        </w:tabs>
        <w:ind w:left="2880" w:hanging="360"/>
      </w:pPr>
      <w:rPr>
        <w:rFonts w:ascii="Wingdings 3" w:hAnsi="Wingdings 3" w:hint="default"/>
      </w:rPr>
    </w:lvl>
    <w:lvl w:ilvl="4" w:tplc="CA60802E" w:tentative="1">
      <w:start w:val="1"/>
      <w:numFmt w:val="bullet"/>
      <w:lvlText w:val=""/>
      <w:lvlJc w:val="left"/>
      <w:pPr>
        <w:tabs>
          <w:tab w:val="num" w:pos="3600"/>
        </w:tabs>
        <w:ind w:left="3600" w:hanging="360"/>
      </w:pPr>
      <w:rPr>
        <w:rFonts w:ascii="Wingdings 3" w:hAnsi="Wingdings 3" w:hint="default"/>
      </w:rPr>
    </w:lvl>
    <w:lvl w:ilvl="5" w:tplc="E0A47250" w:tentative="1">
      <w:start w:val="1"/>
      <w:numFmt w:val="bullet"/>
      <w:lvlText w:val=""/>
      <w:lvlJc w:val="left"/>
      <w:pPr>
        <w:tabs>
          <w:tab w:val="num" w:pos="4320"/>
        </w:tabs>
        <w:ind w:left="4320" w:hanging="360"/>
      </w:pPr>
      <w:rPr>
        <w:rFonts w:ascii="Wingdings 3" w:hAnsi="Wingdings 3" w:hint="default"/>
      </w:rPr>
    </w:lvl>
    <w:lvl w:ilvl="6" w:tplc="FF90EF80" w:tentative="1">
      <w:start w:val="1"/>
      <w:numFmt w:val="bullet"/>
      <w:lvlText w:val=""/>
      <w:lvlJc w:val="left"/>
      <w:pPr>
        <w:tabs>
          <w:tab w:val="num" w:pos="5040"/>
        </w:tabs>
        <w:ind w:left="5040" w:hanging="360"/>
      </w:pPr>
      <w:rPr>
        <w:rFonts w:ascii="Wingdings 3" w:hAnsi="Wingdings 3" w:hint="default"/>
      </w:rPr>
    </w:lvl>
    <w:lvl w:ilvl="7" w:tplc="BFCCA7FE" w:tentative="1">
      <w:start w:val="1"/>
      <w:numFmt w:val="bullet"/>
      <w:lvlText w:val=""/>
      <w:lvlJc w:val="left"/>
      <w:pPr>
        <w:tabs>
          <w:tab w:val="num" w:pos="5760"/>
        </w:tabs>
        <w:ind w:left="5760" w:hanging="360"/>
      </w:pPr>
      <w:rPr>
        <w:rFonts w:ascii="Wingdings 3" w:hAnsi="Wingdings 3" w:hint="default"/>
      </w:rPr>
    </w:lvl>
    <w:lvl w:ilvl="8" w:tplc="405EEB44"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2B3850DB"/>
    <w:multiLevelType w:val="hybridMultilevel"/>
    <w:tmpl w:val="32B0060C"/>
    <w:lvl w:ilvl="0" w:tplc="42FC0AD4">
      <w:start w:val="1"/>
      <w:numFmt w:val="bullet"/>
      <w:lvlText w:val=""/>
      <w:lvlJc w:val="left"/>
      <w:pPr>
        <w:tabs>
          <w:tab w:val="num" w:pos="720"/>
        </w:tabs>
        <w:ind w:left="720" w:hanging="360"/>
      </w:pPr>
      <w:rPr>
        <w:rFonts w:ascii="Wingdings 3" w:hAnsi="Wingdings 3" w:hint="default"/>
      </w:rPr>
    </w:lvl>
    <w:lvl w:ilvl="1" w:tplc="A734F4B0" w:tentative="1">
      <w:start w:val="1"/>
      <w:numFmt w:val="bullet"/>
      <w:lvlText w:val=""/>
      <w:lvlJc w:val="left"/>
      <w:pPr>
        <w:tabs>
          <w:tab w:val="num" w:pos="1440"/>
        </w:tabs>
        <w:ind w:left="1440" w:hanging="360"/>
      </w:pPr>
      <w:rPr>
        <w:rFonts w:ascii="Wingdings 3" w:hAnsi="Wingdings 3" w:hint="default"/>
      </w:rPr>
    </w:lvl>
    <w:lvl w:ilvl="2" w:tplc="AA9EF77E" w:tentative="1">
      <w:start w:val="1"/>
      <w:numFmt w:val="bullet"/>
      <w:lvlText w:val=""/>
      <w:lvlJc w:val="left"/>
      <w:pPr>
        <w:tabs>
          <w:tab w:val="num" w:pos="2160"/>
        </w:tabs>
        <w:ind w:left="2160" w:hanging="360"/>
      </w:pPr>
      <w:rPr>
        <w:rFonts w:ascii="Wingdings 3" w:hAnsi="Wingdings 3" w:hint="default"/>
      </w:rPr>
    </w:lvl>
    <w:lvl w:ilvl="3" w:tplc="53762A9C" w:tentative="1">
      <w:start w:val="1"/>
      <w:numFmt w:val="bullet"/>
      <w:lvlText w:val=""/>
      <w:lvlJc w:val="left"/>
      <w:pPr>
        <w:tabs>
          <w:tab w:val="num" w:pos="2880"/>
        </w:tabs>
        <w:ind w:left="2880" w:hanging="360"/>
      </w:pPr>
      <w:rPr>
        <w:rFonts w:ascii="Wingdings 3" w:hAnsi="Wingdings 3" w:hint="default"/>
      </w:rPr>
    </w:lvl>
    <w:lvl w:ilvl="4" w:tplc="F6DCDF0E" w:tentative="1">
      <w:start w:val="1"/>
      <w:numFmt w:val="bullet"/>
      <w:lvlText w:val=""/>
      <w:lvlJc w:val="left"/>
      <w:pPr>
        <w:tabs>
          <w:tab w:val="num" w:pos="3600"/>
        </w:tabs>
        <w:ind w:left="3600" w:hanging="360"/>
      </w:pPr>
      <w:rPr>
        <w:rFonts w:ascii="Wingdings 3" w:hAnsi="Wingdings 3" w:hint="default"/>
      </w:rPr>
    </w:lvl>
    <w:lvl w:ilvl="5" w:tplc="A3A8F284" w:tentative="1">
      <w:start w:val="1"/>
      <w:numFmt w:val="bullet"/>
      <w:lvlText w:val=""/>
      <w:lvlJc w:val="left"/>
      <w:pPr>
        <w:tabs>
          <w:tab w:val="num" w:pos="4320"/>
        </w:tabs>
        <w:ind w:left="4320" w:hanging="360"/>
      </w:pPr>
      <w:rPr>
        <w:rFonts w:ascii="Wingdings 3" w:hAnsi="Wingdings 3" w:hint="default"/>
      </w:rPr>
    </w:lvl>
    <w:lvl w:ilvl="6" w:tplc="6A2456D4" w:tentative="1">
      <w:start w:val="1"/>
      <w:numFmt w:val="bullet"/>
      <w:lvlText w:val=""/>
      <w:lvlJc w:val="left"/>
      <w:pPr>
        <w:tabs>
          <w:tab w:val="num" w:pos="5040"/>
        </w:tabs>
        <w:ind w:left="5040" w:hanging="360"/>
      </w:pPr>
      <w:rPr>
        <w:rFonts w:ascii="Wingdings 3" w:hAnsi="Wingdings 3" w:hint="default"/>
      </w:rPr>
    </w:lvl>
    <w:lvl w:ilvl="7" w:tplc="6A70EAF2" w:tentative="1">
      <w:start w:val="1"/>
      <w:numFmt w:val="bullet"/>
      <w:lvlText w:val=""/>
      <w:lvlJc w:val="left"/>
      <w:pPr>
        <w:tabs>
          <w:tab w:val="num" w:pos="5760"/>
        </w:tabs>
        <w:ind w:left="5760" w:hanging="360"/>
      </w:pPr>
      <w:rPr>
        <w:rFonts w:ascii="Wingdings 3" w:hAnsi="Wingdings 3" w:hint="default"/>
      </w:rPr>
    </w:lvl>
    <w:lvl w:ilvl="8" w:tplc="F9EC8BB8"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CA5736D"/>
    <w:multiLevelType w:val="hybridMultilevel"/>
    <w:tmpl w:val="EBD2968C"/>
    <w:lvl w:ilvl="0" w:tplc="DFEE3EAE">
      <w:start w:val="1"/>
      <w:numFmt w:val="bullet"/>
      <w:lvlText w:val=""/>
      <w:lvlJc w:val="left"/>
      <w:pPr>
        <w:tabs>
          <w:tab w:val="num" w:pos="720"/>
        </w:tabs>
        <w:ind w:left="720" w:hanging="360"/>
      </w:pPr>
      <w:rPr>
        <w:rFonts w:ascii="Wingdings 3" w:hAnsi="Wingdings 3" w:hint="default"/>
      </w:rPr>
    </w:lvl>
    <w:lvl w:ilvl="1" w:tplc="0ABAD3E4" w:tentative="1">
      <w:start w:val="1"/>
      <w:numFmt w:val="bullet"/>
      <w:lvlText w:val=""/>
      <w:lvlJc w:val="left"/>
      <w:pPr>
        <w:tabs>
          <w:tab w:val="num" w:pos="1440"/>
        </w:tabs>
        <w:ind w:left="1440" w:hanging="360"/>
      </w:pPr>
      <w:rPr>
        <w:rFonts w:ascii="Wingdings 3" w:hAnsi="Wingdings 3" w:hint="default"/>
      </w:rPr>
    </w:lvl>
    <w:lvl w:ilvl="2" w:tplc="6A665F54" w:tentative="1">
      <w:start w:val="1"/>
      <w:numFmt w:val="bullet"/>
      <w:lvlText w:val=""/>
      <w:lvlJc w:val="left"/>
      <w:pPr>
        <w:tabs>
          <w:tab w:val="num" w:pos="2160"/>
        </w:tabs>
        <w:ind w:left="2160" w:hanging="360"/>
      </w:pPr>
      <w:rPr>
        <w:rFonts w:ascii="Wingdings 3" w:hAnsi="Wingdings 3" w:hint="default"/>
      </w:rPr>
    </w:lvl>
    <w:lvl w:ilvl="3" w:tplc="B34CF4EE" w:tentative="1">
      <w:start w:val="1"/>
      <w:numFmt w:val="bullet"/>
      <w:lvlText w:val=""/>
      <w:lvlJc w:val="left"/>
      <w:pPr>
        <w:tabs>
          <w:tab w:val="num" w:pos="2880"/>
        </w:tabs>
        <w:ind w:left="2880" w:hanging="360"/>
      </w:pPr>
      <w:rPr>
        <w:rFonts w:ascii="Wingdings 3" w:hAnsi="Wingdings 3" w:hint="default"/>
      </w:rPr>
    </w:lvl>
    <w:lvl w:ilvl="4" w:tplc="0A5AA168" w:tentative="1">
      <w:start w:val="1"/>
      <w:numFmt w:val="bullet"/>
      <w:lvlText w:val=""/>
      <w:lvlJc w:val="left"/>
      <w:pPr>
        <w:tabs>
          <w:tab w:val="num" w:pos="3600"/>
        </w:tabs>
        <w:ind w:left="3600" w:hanging="360"/>
      </w:pPr>
      <w:rPr>
        <w:rFonts w:ascii="Wingdings 3" w:hAnsi="Wingdings 3" w:hint="default"/>
      </w:rPr>
    </w:lvl>
    <w:lvl w:ilvl="5" w:tplc="934A06C2" w:tentative="1">
      <w:start w:val="1"/>
      <w:numFmt w:val="bullet"/>
      <w:lvlText w:val=""/>
      <w:lvlJc w:val="left"/>
      <w:pPr>
        <w:tabs>
          <w:tab w:val="num" w:pos="4320"/>
        </w:tabs>
        <w:ind w:left="4320" w:hanging="360"/>
      </w:pPr>
      <w:rPr>
        <w:rFonts w:ascii="Wingdings 3" w:hAnsi="Wingdings 3" w:hint="default"/>
      </w:rPr>
    </w:lvl>
    <w:lvl w:ilvl="6" w:tplc="897AA4A4" w:tentative="1">
      <w:start w:val="1"/>
      <w:numFmt w:val="bullet"/>
      <w:lvlText w:val=""/>
      <w:lvlJc w:val="left"/>
      <w:pPr>
        <w:tabs>
          <w:tab w:val="num" w:pos="5040"/>
        </w:tabs>
        <w:ind w:left="5040" w:hanging="360"/>
      </w:pPr>
      <w:rPr>
        <w:rFonts w:ascii="Wingdings 3" w:hAnsi="Wingdings 3" w:hint="default"/>
      </w:rPr>
    </w:lvl>
    <w:lvl w:ilvl="7" w:tplc="A0464CAA" w:tentative="1">
      <w:start w:val="1"/>
      <w:numFmt w:val="bullet"/>
      <w:lvlText w:val=""/>
      <w:lvlJc w:val="left"/>
      <w:pPr>
        <w:tabs>
          <w:tab w:val="num" w:pos="5760"/>
        </w:tabs>
        <w:ind w:left="5760" w:hanging="360"/>
      </w:pPr>
      <w:rPr>
        <w:rFonts w:ascii="Wingdings 3" w:hAnsi="Wingdings 3" w:hint="default"/>
      </w:rPr>
    </w:lvl>
    <w:lvl w:ilvl="8" w:tplc="8F46F63A"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08224CE"/>
    <w:multiLevelType w:val="hybridMultilevel"/>
    <w:tmpl w:val="7570B4E6"/>
    <w:lvl w:ilvl="0" w:tplc="882A401A">
      <w:start w:val="1"/>
      <w:numFmt w:val="bullet"/>
      <w:lvlText w:val=""/>
      <w:lvlJc w:val="left"/>
      <w:pPr>
        <w:tabs>
          <w:tab w:val="num" w:pos="720"/>
        </w:tabs>
        <w:ind w:left="720" w:hanging="360"/>
      </w:pPr>
      <w:rPr>
        <w:rFonts w:ascii="Wingdings 3" w:hAnsi="Wingdings 3" w:hint="default"/>
      </w:rPr>
    </w:lvl>
    <w:lvl w:ilvl="1" w:tplc="B4CECF8A" w:tentative="1">
      <w:start w:val="1"/>
      <w:numFmt w:val="bullet"/>
      <w:lvlText w:val=""/>
      <w:lvlJc w:val="left"/>
      <w:pPr>
        <w:tabs>
          <w:tab w:val="num" w:pos="1440"/>
        </w:tabs>
        <w:ind w:left="1440" w:hanging="360"/>
      </w:pPr>
      <w:rPr>
        <w:rFonts w:ascii="Wingdings 3" w:hAnsi="Wingdings 3" w:hint="default"/>
      </w:rPr>
    </w:lvl>
    <w:lvl w:ilvl="2" w:tplc="6742DDA6" w:tentative="1">
      <w:start w:val="1"/>
      <w:numFmt w:val="bullet"/>
      <w:lvlText w:val=""/>
      <w:lvlJc w:val="left"/>
      <w:pPr>
        <w:tabs>
          <w:tab w:val="num" w:pos="2160"/>
        </w:tabs>
        <w:ind w:left="2160" w:hanging="360"/>
      </w:pPr>
      <w:rPr>
        <w:rFonts w:ascii="Wingdings 3" w:hAnsi="Wingdings 3" w:hint="default"/>
      </w:rPr>
    </w:lvl>
    <w:lvl w:ilvl="3" w:tplc="A28EB712" w:tentative="1">
      <w:start w:val="1"/>
      <w:numFmt w:val="bullet"/>
      <w:lvlText w:val=""/>
      <w:lvlJc w:val="left"/>
      <w:pPr>
        <w:tabs>
          <w:tab w:val="num" w:pos="2880"/>
        </w:tabs>
        <w:ind w:left="2880" w:hanging="360"/>
      </w:pPr>
      <w:rPr>
        <w:rFonts w:ascii="Wingdings 3" w:hAnsi="Wingdings 3" w:hint="default"/>
      </w:rPr>
    </w:lvl>
    <w:lvl w:ilvl="4" w:tplc="A9A2240A" w:tentative="1">
      <w:start w:val="1"/>
      <w:numFmt w:val="bullet"/>
      <w:lvlText w:val=""/>
      <w:lvlJc w:val="left"/>
      <w:pPr>
        <w:tabs>
          <w:tab w:val="num" w:pos="3600"/>
        </w:tabs>
        <w:ind w:left="3600" w:hanging="360"/>
      </w:pPr>
      <w:rPr>
        <w:rFonts w:ascii="Wingdings 3" w:hAnsi="Wingdings 3" w:hint="default"/>
      </w:rPr>
    </w:lvl>
    <w:lvl w:ilvl="5" w:tplc="1AFCAC24" w:tentative="1">
      <w:start w:val="1"/>
      <w:numFmt w:val="bullet"/>
      <w:lvlText w:val=""/>
      <w:lvlJc w:val="left"/>
      <w:pPr>
        <w:tabs>
          <w:tab w:val="num" w:pos="4320"/>
        </w:tabs>
        <w:ind w:left="4320" w:hanging="360"/>
      </w:pPr>
      <w:rPr>
        <w:rFonts w:ascii="Wingdings 3" w:hAnsi="Wingdings 3" w:hint="default"/>
      </w:rPr>
    </w:lvl>
    <w:lvl w:ilvl="6" w:tplc="4BCAD468" w:tentative="1">
      <w:start w:val="1"/>
      <w:numFmt w:val="bullet"/>
      <w:lvlText w:val=""/>
      <w:lvlJc w:val="left"/>
      <w:pPr>
        <w:tabs>
          <w:tab w:val="num" w:pos="5040"/>
        </w:tabs>
        <w:ind w:left="5040" w:hanging="360"/>
      </w:pPr>
      <w:rPr>
        <w:rFonts w:ascii="Wingdings 3" w:hAnsi="Wingdings 3" w:hint="default"/>
      </w:rPr>
    </w:lvl>
    <w:lvl w:ilvl="7" w:tplc="5A246BE0" w:tentative="1">
      <w:start w:val="1"/>
      <w:numFmt w:val="bullet"/>
      <w:lvlText w:val=""/>
      <w:lvlJc w:val="left"/>
      <w:pPr>
        <w:tabs>
          <w:tab w:val="num" w:pos="5760"/>
        </w:tabs>
        <w:ind w:left="5760" w:hanging="360"/>
      </w:pPr>
      <w:rPr>
        <w:rFonts w:ascii="Wingdings 3" w:hAnsi="Wingdings 3" w:hint="default"/>
      </w:rPr>
    </w:lvl>
    <w:lvl w:ilvl="8" w:tplc="0EAC2C28"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0AB52DF"/>
    <w:multiLevelType w:val="hybridMultilevel"/>
    <w:tmpl w:val="FA2C2056"/>
    <w:lvl w:ilvl="0" w:tplc="D878FE02">
      <w:start w:val="1"/>
      <w:numFmt w:val="bullet"/>
      <w:lvlText w:val=""/>
      <w:lvlJc w:val="left"/>
      <w:pPr>
        <w:tabs>
          <w:tab w:val="num" w:pos="720"/>
        </w:tabs>
        <w:ind w:left="720" w:hanging="360"/>
      </w:pPr>
      <w:rPr>
        <w:rFonts w:ascii="Wingdings" w:hAnsi="Wingdings" w:hint="default"/>
      </w:rPr>
    </w:lvl>
    <w:lvl w:ilvl="1" w:tplc="30745256" w:tentative="1">
      <w:start w:val="1"/>
      <w:numFmt w:val="bullet"/>
      <w:lvlText w:val=""/>
      <w:lvlJc w:val="left"/>
      <w:pPr>
        <w:tabs>
          <w:tab w:val="num" w:pos="1440"/>
        </w:tabs>
        <w:ind w:left="1440" w:hanging="360"/>
      </w:pPr>
      <w:rPr>
        <w:rFonts w:ascii="Wingdings" w:hAnsi="Wingdings" w:hint="default"/>
      </w:rPr>
    </w:lvl>
    <w:lvl w:ilvl="2" w:tplc="24205452" w:tentative="1">
      <w:start w:val="1"/>
      <w:numFmt w:val="bullet"/>
      <w:lvlText w:val=""/>
      <w:lvlJc w:val="left"/>
      <w:pPr>
        <w:tabs>
          <w:tab w:val="num" w:pos="2160"/>
        </w:tabs>
        <w:ind w:left="2160" w:hanging="360"/>
      </w:pPr>
      <w:rPr>
        <w:rFonts w:ascii="Wingdings" w:hAnsi="Wingdings" w:hint="default"/>
      </w:rPr>
    </w:lvl>
    <w:lvl w:ilvl="3" w:tplc="472273A4" w:tentative="1">
      <w:start w:val="1"/>
      <w:numFmt w:val="bullet"/>
      <w:lvlText w:val=""/>
      <w:lvlJc w:val="left"/>
      <w:pPr>
        <w:tabs>
          <w:tab w:val="num" w:pos="2880"/>
        </w:tabs>
        <w:ind w:left="2880" w:hanging="360"/>
      </w:pPr>
      <w:rPr>
        <w:rFonts w:ascii="Wingdings" w:hAnsi="Wingdings" w:hint="default"/>
      </w:rPr>
    </w:lvl>
    <w:lvl w:ilvl="4" w:tplc="F5BAAC3E" w:tentative="1">
      <w:start w:val="1"/>
      <w:numFmt w:val="bullet"/>
      <w:lvlText w:val=""/>
      <w:lvlJc w:val="left"/>
      <w:pPr>
        <w:tabs>
          <w:tab w:val="num" w:pos="3600"/>
        </w:tabs>
        <w:ind w:left="3600" w:hanging="360"/>
      </w:pPr>
      <w:rPr>
        <w:rFonts w:ascii="Wingdings" w:hAnsi="Wingdings" w:hint="default"/>
      </w:rPr>
    </w:lvl>
    <w:lvl w:ilvl="5" w:tplc="642A3D34" w:tentative="1">
      <w:start w:val="1"/>
      <w:numFmt w:val="bullet"/>
      <w:lvlText w:val=""/>
      <w:lvlJc w:val="left"/>
      <w:pPr>
        <w:tabs>
          <w:tab w:val="num" w:pos="4320"/>
        </w:tabs>
        <w:ind w:left="4320" w:hanging="360"/>
      </w:pPr>
      <w:rPr>
        <w:rFonts w:ascii="Wingdings" w:hAnsi="Wingdings" w:hint="default"/>
      </w:rPr>
    </w:lvl>
    <w:lvl w:ilvl="6" w:tplc="49849DD2" w:tentative="1">
      <w:start w:val="1"/>
      <w:numFmt w:val="bullet"/>
      <w:lvlText w:val=""/>
      <w:lvlJc w:val="left"/>
      <w:pPr>
        <w:tabs>
          <w:tab w:val="num" w:pos="5040"/>
        </w:tabs>
        <w:ind w:left="5040" w:hanging="360"/>
      </w:pPr>
      <w:rPr>
        <w:rFonts w:ascii="Wingdings" w:hAnsi="Wingdings" w:hint="default"/>
      </w:rPr>
    </w:lvl>
    <w:lvl w:ilvl="7" w:tplc="0D48E31E" w:tentative="1">
      <w:start w:val="1"/>
      <w:numFmt w:val="bullet"/>
      <w:lvlText w:val=""/>
      <w:lvlJc w:val="left"/>
      <w:pPr>
        <w:tabs>
          <w:tab w:val="num" w:pos="5760"/>
        </w:tabs>
        <w:ind w:left="5760" w:hanging="360"/>
      </w:pPr>
      <w:rPr>
        <w:rFonts w:ascii="Wingdings" w:hAnsi="Wingdings" w:hint="default"/>
      </w:rPr>
    </w:lvl>
    <w:lvl w:ilvl="8" w:tplc="91ECA57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370187"/>
    <w:multiLevelType w:val="hybridMultilevel"/>
    <w:tmpl w:val="850CC734"/>
    <w:lvl w:ilvl="0" w:tplc="95126154">
      <w:start w:val="1"/>
      <w:numFmt w:val="bullet"/>
      <w:lvlText w:val=""/>
      <w:lvlJc w:val="left"/>
      <w:pPr>
        <w:tabs>
          <w:tab w:val="num" w:pos="720"/>
        </w:tabs>
        <w:ind w:left="720" w:hanging="360"/>
      </w:pPr>
      <w:rPr>
        <w:rFonts w:ascii="Wingdings 3" w:hAnsi="Wingdings 3" w:hint="default"/>
      </w:rPr>
    </w:lvl>
    <w:lvl w:ilvl="1" w:tplc="50F68814" w:tentative="1">
      <w:start w:val="1"/>
      <w:numFmt w:val="bullet"/>
      <w:lvlText w:val=""/>
      <w:lvlJc w:val="left"/>
      <w:pPr>
        <w:tabs>
          <w:tab w:val="num" w:pos="1440"/>
        </w:tabs>
        <w:ind w:left="1440" w:hanging="360"/>
      </w:pPr>
      <w:rPr>
        <w:rFonts w:ascii="Wingdings 3" w:hAnsi="Wingdings 3" w:hint="default"/>
      </w:rPr>
    </w:lvl>
    <w:lvl w:ilvl="2" w:tplc="C85AA014" w:tentative="1">
      <w:start w:val="1"/>
      <w:numFmt w:val="bullet"/>
      <w:lvlText w:val=""/>
      <w:lvlJc w:val="left"/>
      <w:pPr>
        <w:tabs>
          <w:tab w:val="num" w:pos="2160"/>
        </w:tabs>
        <w:ind w:left="2160" w:hanging="360"/>
      </w:pPr>
      <w:rPr>
        <w:rFonts w:ascii="Wingdings 3" w:hAnsi="Wingdings 3" w:hint="default"/>
      </w:rPr>
    </w:lvl>
    <w:lvl w:ilvl="3" w:tplc="BF140A2A" w:tentative="1">
      <w:start w:val="1"/>
      <w:numFmt w:val="bullet"/>
      <w:lvlText w:val=""/>
      <w:lvlJc w:val="left"/>
      <w:pPr>
        <w:tabs>
          <w:tab w:val="num" w:pos="2880"/>
        </w:tabs>
        <w:ind w:left="2880" w:hanging="360"/>
      </w:pPr>
      <w:rPr>
        <w:rFonts w:ascii="Wingdings 3" w:hAnsi="Wingdings 3" w:hint="default"/>
      </w:rPr>
    </w:lvl>
    <w:lvl w:ilvl="4" w:tplc="2BD28310" w:tentative="1">
      <w:start w:val="1"/>
      <w:numFmt w:val="bullet"/>
      <w:lvlText w:val=""/>
      <w:lvlJc w:val="left"/>
      <w:pPr>
        <w:tabs>
          <w:tab w:val="num" w:pos="3600"/>
        </w:tabs>
        <w:ind w:left="3600" w:hanging="360"/>
      </w:pPr>
      <w:rPr>
        <w:rFonts w:ascii="Wingdings 3" w:hAnsi="Wingdings 3" w:hint="default"/>
      </w:rPr>
    </w:lvl>
    <w:lvl w:ilvl="5" w:tplc="9E803C20" w:tentative="1">
      <w:start w:val="1"/>
      <w:numFmt w:val="bullet"/>
      <w:lvlText w:val=""/>
      <w:lvlJc w:val="left"/>
      <w:pPr>
        <w:tabs>
          <w:tab w:val="num" w:pos="4320"/>
        </w:tabs>
        <w:ind w:left="4320" w:hanging="360"/>
      </w:pPr>
      <w:rPr>
        <w:rFonts w:ascii="Wingdings 3" w:hAnsi="Wingdings 3" w:hint="default"/>
      </w:rPr>
    </w:lvl>
    <w:lvl w:ilvl="6" w:tplc="EAB0F022" w:tentative="1">
      <w:start w:val="1"/>
      <w:numFmt w:val="bullet"/>
      <w:lvlText w:val=""/>
      <w:lvlJc w:val="left"/>
      <w:pPr>
        <w:tabs>
          <w:tab w:val="num" w:pos="5040"/>
        </w:tabs>
        <w:ind w:left="5040" w:hanging="360"/>
      </w:pPr>
      <w:rPr>
        <w:rFonts w:ascii="Wingdings 3" w:hAnsi="Wingdings 3" w:hint="default"/>
      </w:rPr>
    </w:lvl>
    <w:lvl w:ilvl="7" w:tplc="D4185828" w:tentative="1">
      <w:start w:val="1"/>
      <w:numFmt w:val="bullet"/>
      <w:lvlText w:val=""/>
      <w:lvlJc w:val="left"/>
      <w:pPr>
        <w:tabs>
          <w:tab w:val="num" w:pos="5760"/>
        </w:tabs>
        <w:ind w:left="5760" w:hanging="360"/>
      </w:pPr>
      <w:rPr>
        <w:rFonts w:ascii="Wingdings 3" w:hAnsi="Wingdings 3" w:hint="default"/>
      </w:rPr>
    </w:lvl>
    <w:lvl w:ilvl="8" w:tplc="6666C6CA"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36162AC4"/>
    <w:multiLevelType w:val="hybridMultilevel"/>
    <w:tmpl w:val="62000638"/>
    <w:lvl w:ilvl="0" w:tplc="F5A091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97FAD"/>
    <w:multiLevelType w:val="hybridMultilevel"/>
    <w:tmpl w:val="D58E5570"/>
    <w:lvl w:ilvl="0" w:tplc="22325A40">
      <w:start w:val="1"/>
      <w:numFmt w:val="bullet"/>
      <w:lvlText w:val=""/>
      <w:lvlJc w:val="left"/>
      <w:pPr>
        <w:tabs>
          <w:tab w:val="num" w:pos="720"/>
        </w:tabs>
        <w:ind w:left="720" w:hanging="360"/>
      </w:pPr>
      <w:rPr>
        <w:rFonts w:ascii="Wingdings 3" w:hAnsi="Wingdings 3" w:hint="default"/>
      </w:rPr>
    </w:lvl>
    <w:lvl w:ilvl="1" w:tplc="A15CC4D0" w:tentative="1">
      <w:start w:val="1"/>
      <w:numFmt w:val="bullet"/>
      <w:lvlText w:val=""/>
      <w:lvlJc w:val="left"/>
      <w:pPr>
        <w:tabs>
          <w:tab w:val="num" w:pos="1440"/>
        </w:tabs>
        <w:ind w:left="1440" w:hanging="360"/>
      </w:pPr>
      <w:rPr>
        <w:rFonts w:ascii="Wingdings 3" w:hAnsi="Wingdings 3" w:hint="default"/>
      </w:rPr>
    </w:lvl>
    <w:lvl w:ilvl="2" w:tplc="E0C44E94" w:tentative="1">
      <w:start w:val="1"/>
      <w:numFmt w:val="bullet"/>
      <w:lvlText w:val=""/>
      <w:lvlJc w:val="left"/>
      <w:pPr>
        <w:tabs>
          <w:tab w:val="num" w:pos="2160"/>
        </w:tabs>
        <w:ind w:left="2160" w:hanging="360"/>
      </w:pPr>
      <w:rPr>
        <w:rFonts w:ascii="Wingdings 3" w:hAnsi="Wingdings 3" w:hint="default"/>
      </w:rPr>
    </w:lvl>
    <w:lvl w:ilvl="3" w:tplc="E8C8D576" w:tentative="1">
      <w:start w:val="1"/>
      <w:numFmt w:val="bullet"/>
      <w:lvlText w:val=""/>
      <w:lvlJc w:val="left"/>
      <w:pPr>
        <w:tabs>
          <w:tab w:val="num" w:pos="2880"/>
        </w:tabs>
        <w:ind w:left="2880" w:hanging="360"/>
      </w:pPr>
      <w:rPr>
        <w:rFonts w:ascii="Wingdings 3" w:hAnsi="Wingdings 3" w:hint="default"/>
      </w:rPr>
    </w:lvl>
    <w:lvl w:ilvl="4" w:tplc="AFE09AF8" w:tentative="1">
      <w:start w:val="1"/>
      <w:numFmt w:val="bullet"/>
      <w:lvlText w:val=""/>
      <w:lvlJc w:val="left"/>
      <w:pPr>
        <w:tabs>
          <w:tab w:val="num" w:pos="3600"/>
        </w:tabs>
        <w:ind w:left="3600" w:hanging="360"/>
      </w:pPr>
      <w:rPr>
        <w:rFonts w:ascii="Wingdings 3" w:hAnsi="Wingdings 3" w:hint="default"/>
      </w:rPr>
    </w:lvl>
    <w:lvl w:ilvl="5" w:tplc="CA98CDA2" w:tentative="1">
      <w:start w:val="1"/>
      <w:numFmt w:val="bullet"/>
      <w:lvlText w:val=""/>
      <w:lvlJc w:val="left"/>
      <w:pPr>
        <w:tabs>
          <w:tab w:val="num" w:pos="4320"/>
        </w:tabs>
        <w:ind w:left="4320" w:hanging="360"/>
      </w:pPr>
      <w:rPr>
        <w:rFonts w:ascii="Wingdings 3" w:hAnsi="Wingdings 3" w:hint="default"/>
      </w:rPr>
    </w:lvl>
    <w:lvl w:ilvl="6" w:tplc="6E32088E" w:tentative="1">
      <w:start w:val="1"/>
      <w:numFmt w:val="bullet"/>
      <w:lvlText w:val=""/>
      <w:lvlJc w:val="left"/>
      <w:pPr>
        <w:tabs>
          <w:tab w:val="num" w:pos="5040"/>
        </w:tabs>
        <w:ind w:left="5040" w:hanging="360"/>
      </w:pPr>
      <w:rPr>
        <w:rFonts w:ascii="Wingdings 3" w:hAnsi="Wingdings 3" w:hint="default"/>
      </w:rPr>
    </w:lvl>
    <w:lvl w:ilvl="7" w:tplc="74DCBA46" w:tentative="1">
      <w:start w:val="1"/>
      <w:numFmt w:val="bullet"/>
      <w:lvlText w:val=""/>
      <w:lvlJc w:val="left"/>
      <w:pPr>
        <w:tabs>
          <w:tab w:val="num" w:pos="5760"/>
        </w:tabs>
        <w:ind w:left="5760" w:hanging="360"/>
      </w:pPr>
      <w:rPr>
        <w:rFonts w:ascii="Wingdings 3" w:hAnsi="Wingdings 3" w:hint="default"/>
      </w:rPr>
    </w:lvl>
    <w:lvl w:ilvl="8" w:tplc="C2F0F2DE"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39843B77"/>
    <w:multiLevelType w:val="hybridMultilevel"/>
    <w:tmpl w:val="15D84DA6"/>
    <w:lvl w:ilvl="0" w:tplc="65D2B7B6">
      <w:start w:val="1"/>
      <w:numFmt w:val="bullet"/>
      <w:lvlText w:val=""/>
      <w:lvlJc w:val="left"/>
      <w:pPr>
        <w:tabs>
          <w:tab w:val="num" w:pos="720"/>
        </w:tabs>
        <w:ind w:left="720" w:hanging="360"/>
      </w:pPr>
      <w:rPr>
        <w:rFonts w:ascii="Wingdings" w:hAnsi="Wingdings" w:hint="default"/>
      </w:rPr>
    </w:lvl>
    <w:lvl w:ilvl="1" w:tplc="453809E4" w:tentative="1">
      <w:start w:val="1"/>
      <w:numFmt w:val="bullet"/>
      <w:lvlText w:val=""/>
      <w:lvlJc w:val="left"/>
      <w:pPr>
        <w:tabs>
          <w:tab w:val="num" w:pos="1440"/>
        </w:tabs>
        <w:ind w:left="1440" w:hanging="360"/>
      </w:pPr>
      <w:rPr>
        <w:rFonts w:ascii="Wingdings" w:hAnsi="Wingdings" w:hint="default"/>
      </w:rPr>
    </w:lvl>
    <w:lvl w:ilvl="2" w:tplc="CE4607F2" w:tentative="1">
      <w:start w:val="1"/>
      <w:numFmt w:val="bullet"/>
      <w:lvlText w:val=""/>
      <w:lvlJc w:val="left"/>
      <w:pPr>
        <w:tabs>
          <w:tab w:val="num" w:pos="2160"/>
        </w:tabs>
        <w:ind w:left="2160" w:hanging="360"/>
      </w:pPr>
      <w:rPr>
        <w:rFonts w:ascii="Wingdings" w:hAnsi="Wingdings" w:hint="default"/>
      </w:rPr>
    </w:lvl>
    <w:lvl w:ilvl="3" w:tplc="468CF028" w:tentative="1">
      <w:start w:val="1"/>
      <w:numFmt w:val="bullet"/>
      <w:lvlText w:val=""/>
      <w:lvlJc w:val="left"/>
      <w:pPr>
        <w:tabs>
          <w:tab w:val="num" w:pos="2880"/>
        </w:tabs>
        <w:ind w:left="2880" w:hanging="360"/>
      </w:pPr>
      <w:rPr>
        <w:rFonts w:ascii="Wingdings" w:hAnsi="Wingdings" w:hint="default"/>
      </w:rPr>
    </w:lvl>
    <w:lvl w:ilvl="4" w:tplc="B24E0AE4" w:tentative="1">
      <w:start w:val="1"/>
      <w:numFmt w:val="bullet"/>
      <w:lvlText w:val=""/>
      <w:lvlJc w:val="left"/>
      <w:pPr>
        <w:tabs>
          <w:tab w:val="num" w:pos="3600"/>
        </w:tabs>
        <w:ind w:left="3600" w:hanging="360"/>
      </w:pPr>
      <w:rPr>
        <w:rFonts w:ascii="Wingdings" w:hAnsi="Wingdings" w:hint="default"/>
      </w:rPr>
    </w:lvl>
    <w:lvl w:ilvl="5" w:tplc="33E66F02" w:tentative="1">
      <w:start w:val="1"/>
      <w:numFmt w:val="bullet"/>
      <w:lvlText w:val=""/>
      <w:lvlJc w:val="left"/>
      <w:pPr>
        <w:tabs>
          <w:tab w:val="num" w:pos="4320"/>
        </w:tabs>
        <w:ind w:left="4320" w:hanging="360"/>
      </w:pPr>
      <w:rPr>
        <w:rFonts w:ascii="Wingdings" w:hAnsi="Wingdings" w:hint="default"/>
      </w:rPr>
    </w:lvl>
    <w:lvl w:ilvl="6" w:tplc="19D69FE2" w:tentative="1">
      <w:start w:val="1"/>
      <w:numFmt w:val="bullet"/>
      <w:lvlText w:val=""/>
      <w:lvlJc w:val="left"/>
      <w:pPr>
        <w:tabs>
          <w:tab w:val="num" w:pos="5040"/>
        </w:tabs>
        <w:ind w:left="5040" w:hanging="360"/>
      </w:pPr>
      <w:rPr>
        <w:rFonts w:ascii="Wingdings" w:hAnsi="Wingdings" w:hint="default"/>
      </w:rPr>
    </w:lvl>
    <w:lvl w:ilvl="7" w:tplc="3288FE4C" w:tentative="1">
      <w:start w:val="1"/>
      <w:numFmt w:val="bullet"/>
      <w:lvlText w:val=""/>
      <w:lvlJc w:val="left"/>
      <w:pPr>
        <w:tabs>
          <w:tab w:val="num" w:pos="5760"/>
        </w:tabs>
        <w:ind w:left="5760" w:hanging="360"/>
      </w:pPr>
      <w:rPr>
        <w:rFonts w:ascii="Wingdings" w:hAnsi="Wingdings" w:hint="default"/>
      </w:rPr>
    </w:lvl>
    <w:lvl w:ilvl="8" w:tplc="77FECB9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2050E6"/>
    <w:multiLevelType w:val="hybridMultilevel"/>
    <w:tmpl w:val="7DA80AD4"/>
    <w:lvl w:ilvl="0" w:tplc="EAB231E2">
      <w:start w:val="1"/>
      <w:numFmt w:val="bullet"/>
      <w:lvlText w:val=""/>
      <w:lvlJc w:val="left"/>
      <w:pPr>
        <w:tabs>
          <w:tab w:val="num" w:pos="720"/>
        </w:tabs>
        <w:ind w:left="720" w:hanging="360"/>
      </w:pPr>
      <w:rPr>
        <w:rFonts w:ascii="Wingdings 3" w:hAnsi="Wingdings 3" w:hint="default"/>
      </w:rPr>
    </w:lvl>
    <w:lvl w:ilvl="1" w:tplc="10BC4520" w:tentative="1">
      <w:start w:val="1"/>
      <w:numFmt w:val="bullet"/>
      <w:lvlText w:val=""/>
      <w:lvlJc w:val="left"/>
      <w:pPr>
        <w:tabs>
          <w:tab w:val="num" w:pos="1440"/>
        </w:tabs>
        <w:ind w:left="1440" w:hanging="360"/>
      </w:pPr>
      <w:rPr>
        <w:rFonts w:ascii="Wingdings 3" w:hAnsi="Wingdings 3" w:hint="default"/>
      </w:rPr>
    </w:lvl>
    <w:lvl w:ilvl="2" w:tplc="4B3006F6" w:tentative="1">
      <w:start w:val="1"/>
      <w:numFmt w:val="bullet"/>
      <w:lvlText w:val=""/>
      <w:lvlJc w:val="left"/>
      <w:pPr>
        <w:tabs>
          <w:tab w:val="num" w:pos="2160"/>
        </w:tabs>
        <w:ind w:left="2160" w:hanging="360"/>
      </w:pPr>
      <w:rPr>
        <w:rFonts w:ascii="Wingdings 3" w:hAnsi="Wingdings 3" w:hint="default"/>
      </w:rPr>
    </w:lvl>
    <w:lvl w:ilvl="3" w:tplc="887A18C4" w:tentative="1">
      <w:start w:val="1"/>
      <w:numFmt w:val="bullet"/>
      <w:lvlText w:val=""/>
      <w:lvlJc w:val="left"/>
      <w:pPr>
        <w:tabs>
          <w:tab w:val="num" w:pos="2880"/>
        </w:tabs>
        <w:ind w:left="2880" w:hanging="360"/>
      </w:pPr>
      <w:rPr>
        <w:rFonts w:ascii="Wingdings 3" w:hAnsi="Wingdings 3" w:hint="default"/>
      </w:rPr>
    </w:lvl>
    <w:lvl w:ilvl="4" w:tplc="9306EB46" w:tentative="1">
      <w:start w:val="1"/>
      <w:numFmt w:val="bullet"/>
      <w:lvlText w:val=""/>
      <w:lvlJc w:val="left"/>
      <w:pPr>
        <w:tabs>
          <w:tab w:val="num" w:pos="3600"/>
        </w:tabs>
        <w:ind w:left="3600" w:hanging="360"/>
      </w:pPr>
      <w:rPr>
        <w:rFonts w:ascii="Wingdings 3" w:hAnsi="Wingdings 3" w:hint="default"/>
      </w:rPr>
    </w:lvl>
    <w:lvl w:ilvl="5" w:tplc="71C05EF0" w:tentative="1">
      <w:start w:val="1"/>
      <w:numFmt w:val="bullet"/>
      <w:lvlText w:val=""/>
      <w:lvlJc w:val="left"/>
      <w:pPr>
        <w:tabs>
          <w:tab w:val="num" w:pos="4320"/>
        </w:tabs>
        <w:ind w:left="4320" w:hanging="360"/>
      </w:pPr>
      <w:rPr>
        <w:rFonts w:ascii="Wingdings 3" w:hAnsi="Wingdings 3" w:hint="default"/>
      </w:rPr>
    </w:lvl>
    <w:lvl w:ilvl="6" w:tplc="8C7E20A6" w:tentative="1">
      <w:start w:val="1"/>
      <w:numFmt w:val="bullet"/>
      <w:lvlText w:val=""/>
      <w:lvlJc w:val="left"/>
      <w:pPr>
        <w:tabs>
          <w:tab w:val="num" w:pos="5040"/>
        </w:tabs>
        <w:ind w:left="5040" w:hanging="360"/>
      </w:pPr>
      <w:rPr>
        <w:rFonts w:ascii="Wingdings 3" w:hAnsi="Wingdings 3" w:hint="default"/>
      </w:rPr>
    </w:lvl>
    <w:lvl w:ilvl="7" w:tplc="DC36C658" w:tentative="1">
      <w:start w:val="1"/>
      <w:numFmt w:val="bullet"/>
      <w:lvlText w:val=""/>
      <w:lvlJc w:val="left"/>
      <w:pPr>
        <w:tabs>
          <w:tab w:val="num" w:pos="5760"/>
        </w:tabs>
        <w:ind w:left="5760" w:hanging="360"/>
      </w:pPr>
      <w:rPr>
        <w:rFonts w:ascii="Wingdings 3" w:hAnsi="Wingdings 3" w:hint="default"/>
      </w:rPr>
    </w:lvl>
    <w:lvl w:ilvl="8" w:tplc="D9040122"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3D1B7DFD"/>
    <w:multiLevelType w:val="hybridMultilevel"/>
    <w:tmpl w:val="58F63D0C"/>
    <w:lvl w:ilvl="0" w:tplc="86F618CA">
      <w:start w:val="1"/>
      <w:numFmt w:val="bullet"/>
      <w:lvlText w:val=""/>
      <w:lvlJc w:val="left"/>
      <w:pPr>
        <w:tabs>
          <w:tab w:val="num" w:pos="720"/>
        </w:tabs>
        <w:ind w:left="720" w:hanging="360"/>
      </w:pPr>
      <w:rPr>
        <w:rFonts w:ascii="Wingdings 3" w:hAnsi="Wingdings 3" w:hint="default"/>
      </w:rPr>
    </w:lvl>
    <w:lvl w:ilvl="1" w:tplc="40402A32" w:tentative="1">
      <w:start w:val="1"/>
      <w:numFmt w:val="bullet"/>
      <w:lvlText w:val=""/>
      <w:lvlJc w:val="left"/>
      <w:pPr>
        <w:tabs>
          <w:tab w:val="num" w:pos="1440"/>
        </w:tabs>
        <w:ind w:left="1440" w:hanging="360"/>
      </w:pPr>
      <w:rPr>
        <w:rFonts w:ascii="Wingdings 3" w:hAnsi="Wingdings 3" w:hint="default"/>
      </w:rPr>
    </w:lvl>
    <w:lvl w:ilvl="2" w:tplc="349A8158" w:tentative="1">
      <w:start w:val="1"/>
      <w:numFmt w:val="bullet"/>
      <w:lvlText w:val=""/>
      <w:lvlJc w:val="left"/>
      <w:pPr>
        <w:tabs>
          <w:tab w:val="num" w:pos="2160"/>
        </w:tabs>
        <w:ind w:left="2160" w:hanging="360"/>
      </w:pPr>
      <w:rPr>
        <w:rFonts w:ascii="Wingdings 3" w:hAnsi="Wingdings 3" w:hint="default"/>
      </w:rPr>
    </w:lvl>
    <w:lvl w:ilvl="3" w:tplc="87E878A0" w:tentative="1">
      <w:start w:val="1"/>
      <w:numFmt w:val="bullet"/>
      <w:lvlText w:val=""/>
      <w:lvlJc w:val="left"/>
      <w:pPr>
        <w:tabs>
          <w:tab w:val="num" w:pos="2880"/>
        </w:tabs>
        <w:ind w:left="2880" w:hanging="360"/>
      </w:pPr>
      <w:rPr>
        <w:rFonts w:ascii="Wingdings 3" w:hAnsi="Wingdings 3" w:hint="default"/>
      </w:rPr>
    </w:lvl>
    <w:lvl w:ilvl="4" w:tplc="0D526AE0" w:tentative="1">
      <w:start w:val="1"/>
      <w:numFmt w:val="bullet"/>
      <w:lvlText w:val=""/>
      <w:lvlJc w:val="left"/>
      <w:pPr>
        <w:tabs>
          <w:tab w:val="num" w:pos="3600"/>
        </w:tabs>
        <w:ind w:left="3600" w:hanging="360"/>
      </w:pPr>
      <w:rPr>
        <w:rFonts w:ascii="Wingdings 3" w:hAnsi="Wingdings 3" w:hint="default"/>
      </w:rPr>
    </w:lvl>
    <w:lvl w:ilvl="5" w:tplc="A2868032" w:tentative="1">
      <w:start w:val="1"/>
      <w:numFmt w:val="bullet"/>
      <w:lvlText w:val=""/>
      <w:lvlJc w:val="left"/>
      <w:pPr>
        <w:tabs>
          <w:tab w:val="num" w:pos="4320"/>
        </w:tabs>
        <w:ind w:left="4320" w:hanging="360"/>
      </w:pPr>
      <w:rPr>
        <w:rFonts w:ascii="Wingdings 3" w:hAnsi="Wingdings 3" w:hint="default"/>
      </w:rPr>
    </w:lvl>
    <w:lvl w:ilvl="6" w:tplc="70A010DA" w:tentative="1">
      <w:start w:val="1"/>
      <w:numFmt w:val="bullet"/>
      <w:lvlText w:val=""/>
      <w:lvlJc w:val="left"/>
      <w:pPr>
        <w:tabs>
          <w:tab w:val="num" w:pos="5040"/>
        </w:tabs>
        <w:ind w:left="5040" w:hanging="360"/>
      </w:pPr>
      <w:rPr>
        <w:rFonts w:ascii="Wingdings 3" w:hAnsi="Wingdings 3" w:hint="default"/>
      </w:rPr>
    </w:lvl>
    <w:lvl w:ilvl="7" w:tplc="CC766CE6" w:tentative="1">
      <w:start w:val="1"/>
      <w:numFmt w:val="bullet"/>
      <w:lvlText w:val=""/>
      <w:lvlJc w:val="left"/>
      <w:pPr>
        <w:tabs>
          <w:tab w:val="num" w:pos="5760"/>
        </w:tabs>
        <w:ind w:left="5760" w:hanging="360"/>
      </w:pPr>
      <w:rPr>
        <w:rFonts w:ascii="Wingdings 3" w:hAnsi="Wingdings 3" w:hint="default"/>
      </w:rPr>
    </w:lvl>
    <w:lvl w:ilvl="8" w:tplc="11DEE7A4"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0484EF1"/>
    <w:multiLevelType w:val="hybridMultilevel"/>
    <w:tmpl w:val="7E84FEB8"/>
    <w:lvl w:ilvl="0" w:tplc="72545D3A">
      <w:start w:val="1"/>
      <w:numFmt w:val="bullet"/>
      <w:lvlText w:val=""/>
      <w:lvlJc w:val="left"/>
      <w:pPr>
        <w:tabs>
          <w:tab w:val="num" w:pos="720"/>
        </w:tabs>
        <w:ind w:left="720" w:hanging="360"/>
      </w:pPr>
      <w:rPr>
        <w:rFonts w:ascii="Wingdings 3" w:hAnsi="Wingdings 3" w:hint="default"/>
      </w:rPr>
    </w:lvl>
    <w:lvl w:ilvl="1" w:tplc="05303ECA" w:tentative="1">
      <w:start w:val="1"/>
      <w:numFmt w:val="bullet"/>
      <w:lvlText w:val=""/>
      <w:lvlJc w:val="left"/>
      <w:pPr>
        <w:tabs>
          <w:tab w:val="num" w:pos="1440"/>
        </w:tabs>
        <w:ind w:left="1440" w:hanging="360"/>
      </w:pPr>
      <w:rPr>
        <w:rFonts w:ascii="Wingdings 3" w:hAnsi="Wingdings 3" w:hint="default"/>
      </w:rPr>
    </w:lvl>
    <w:lvl w:ilvl="2" w:tplc="53462576" w:tentative="1">
      <w:start w:val="1"/>
      <w:numFmt w:val="bullet"/>
      <w:lvlText w:val=""/>
      <w:lvlJc w:val="left"/>
      <w:pPr>
        <w:tabs>
          <w:tab w:val="num" w:pos="2160"/>
        </w:tabs>
        <w:ind w:left="2160" w:hanging="360"/>
      </w:pPr>
      <w:rPr>
        <w:rFonts w:ascii="Wingdings 3" w:hAnsi="Wingdings 3" w:hint="default"/>
      </w:rPr>
    </w:lvl>
    <w:lvl w:ilvl="3" w:tplc="6518AFE0" w:tentative="1">
      <w:start w:val="1"/>
      <w:numFmt w:val="bullet"/>
      <w:lvlText w:val=""/>
      <w:lvlJc w:val="left"/>
      <w:pPr>
        <w:tabs>
          <w:tab w:val="num" w:pos="2880"/>
        </w:tabs>
        <w:ind w:left="2880" w:hanging="360"/>
      </w:pPr>
      <w:rPr>
        <w:rFonts w:ascii="Wingdings 3" w:hAnsi="Wingdings 3" w:hint="default"/>
      </w:rPr>
    </w:lvl>
    <w:lvl w:ilvl="4" w:tplc="CDEA368A" w:tentative="1">
      <w:start w:val="1"/>
      <w:numFmt w:val="bullet"/>
      <w:lvlText w:val=""/>
      <w:lvlJc w:val="left"/>
      <w:pPr>
        <w:tabs>
          <w:tab w:val="num" w:pos="3600"/>
        </w:tabs>
        <w:ind w:left="3600" w:hanging="360"/>
      </w:pPr>
      <w:rPr>
        <w:rFonts w:ascii="Wingdings 3" w:hAnsi="Wingdings 3" w:hint="default"/>
      </w:rPr>
    </w:lvl>
    <w:lvl w:ilvl="5" w:tplc="C6A67E0E" w:tentative="1">
      <w:start w:val="1"/>
      <w:numFmt w:val="bullet"/>
      <w:lvlText w:val=""/>
      <w:lvlJc w:val="left"/>
      <w:pPr>
        <w:tabs>
          <w:tab w:val="num" w:pos="4320"/>
        </w:tabs>
        <w:ind w:left="4320" w:hanging="360"/>
      </w:pPr>
      <w:rPr>
        <w:rFonts w:ascii="Wingdings 3" w:hAnsi="Wingdings 3" w:hint="default"/>
      </w:rPr>
    </w:lvl>
    <w:lvl w:ilvl="6" w:tplc="7B9E028C" w:tentative="1">
      <w:start w:val="1"/>
      <w:numFmt w:val="bullet"/>
      <w:lvlText w:val=""/>
      <w:lvlJc w:val="left"/>
      <w:pPr>
        <w:tabs>
          <w:tab w:val="num" w:pos="5040"/>
        </w:tabs>
        <w:ind w:left="5040" w:hanging="360"/>
      </w:pPr>
      <w:rPr>
        <w:rFonts w:ascii="Wingdings 3" w:hAnsi="Wingdings 3" w:hint="default"/>
      </w:rPr>
    </w:lvl>
    <w:lvl w:ilvl="7" w:tplc="035640D0" w:tentative="1">
      <w:start w:val="1"/>
      <w:numFmt w:val="bullet"/>
      <w:lvlText w:val=""/>
      <w:lvlJc w:val="left"/>
      <w:pPr>
        <w:tabs>
          <w:tab w:val="num" w:pos="5760"/>
        </w:tabs>
        <w:ind w:left="5760" w:hanging="360"/>
      </w:pPr>
      <w:rPr>
        <w:rFonts w:ascii="Wingdings 3" w:hAnsi="Wingdings 3" w:hint="default"/>
      </w:rPr>
    </w:lvl>
    <w:lvl w:ilvl="8" w:tplc="D286F764"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557693A"/>
    <w:multiLevelType w:val="hybridMultilevel"/>
    <w:tmpl w:val="61B6F048"/>
    <w:lvl w:ilvl="0" w:tplc="9C6420D0">
      <w:start w:val="1"/>
      <w:numFmt w:val="bullet"/>
      <w:lvlText w:val=""/>
      <w:lvlJc w:val="left"/>
      <w:pPr>
        <w:tabs>
          <w:tab w:val="num" w:pos="720"/>
        </w:tabs>
        <w:ind w:left="720" w:hanging="360"/>
      </w:pPr>
      <w:rPr>
        <w:rFonts w:ascii="Wingdings 3" w:hAnsi="Wingdings 3" w:hint="default"/>
      </w:rPr>
    </w:lvl>
    <w:lvl w:ilvl="1" w:tplc="3ABC9E58" w:tentative="1">
      <w:start w:val="1"/>
      <w:numFmt w:val="bullet"/>
      <w:lvlText w:val=""/>
      <w:lvlJc w:val="left"/>
      <w:pPr>
        <w:tabs>
          <w:tab w:val="num" w:pos="1440"/>
        </w:tabs>
        <w:ind w:left="1440" w:hanging="360"/>
      </w:pPr>
      <w:rPr>
        <w:rFonts w:ascii="Wingdings 3" w:hAnsi="Wingdings 3" w:hint="default"/>
      </w:rPr>
    </w:lvl>
    <w:lvl w:ilvl="2" w:tplc="10FE5EC2" w:tentative="1">
      <w:start w:val="1"/>
      <w:numFmt w:val="bullet"/>
      <w:lvlText w:val=""/>
      <w:lvlJc w:val="left"/>
      <w:pPr>
        <w:tabs>
          <w:tab w:val="num" w:pos="2160"/>
        </w:tabs>
        <w:ind w:left="2160" w:hanging="360"/>
      </w:pPr>
      <w:rPr>
        <w:rFonts w:ascii="Wingdings 3" w:hAnsi="Wingdings 3" w:hint="default"/>
      </w:rPr>
    </w:lvl>
    <w:lvl w:ilvl="3" w:tplc="9ED248A2" w:tentative="1">
      <w:start w:val="1"/>
      <w:numFmt w:val="bullet"/>
      <w:lvlText w:val=""/>
      <w:lvlJc w:val="left"/>
      <w:pPr>
        <w:tabs>
          <w:tab w:val="num" w:pos="2880"/>
        </w:tabs>
        <w:ind w:left="2880" w:hanging="360"/>
      </w:pPr>
      <w:rPr>
        <w:rFonts w:ascii="Wingdings 3" w:hAnsi="Wingdings 3" w:hint="default"/>
      </w:rPr>
    </w:lvl>
    <w:lvl w:ilvl="4" w:tplc="CE7E49C2" w:tentative="1">
      <w:start w:val="1"/>
      <w:numFmt w:val="bullet"/>
      <w:lvlText w:val=""/>
      <w:lvlJc w:val="left"/>
      <w:pPr>
        <w:tabs>
          <w:tab w:val="num" w:pos="3600"/>
        </w:tabs>
        <w:ind w:left="3600" w:hanging="360"/>
      </w:pPr>
      <w:rPr>
        <w:rFonts w:ascii="Wingdings 3" w:hAnsi="Wingdings 3" w:hint="default"/>
      </w:rPr>
    </w:lvl>
    <w:lvl w:ilvl="5" w:tplc="E4E01AA8" w:tentative="1">
      <w:start w:val="1"/>
      <w:numFmt w:val="bullet"/>
      <w:lvlText w:val=""/>
      <w:lvlJc w:val="left"/>
      <w:pPr>
        <w:tabs>
          <w:tab w:val="num" w:pos="4320"/>
        </w:tabs>
        <w:ind w:left="4320" w:hanging="360"/>
      </w:pPr>
      <w:rPr>
        <w:rFonts w:ascii="Wingdings 3" w:hAnsi="Wingdings 3" w:hint="default"/>
      </w:rPr>
    </w:lvl>
    <w:lvl w:ilvl="6" w:tplc="F8543884" w:tentative="1">
      <w:start w:val="1"/>
      <w:numFmt w:val="bullet"/>
      <w:lvlText w:val=""/>
      <w:lvlJc w:val="left"/>
      <w:pPr>
        <w:tabs>
          <w:tab w:val="num" w:pos="5040"/>
        </w:tabs>
        <w:ind w:left="5040" w:hanging="360"/>
      </w:pPr>
      <w:rPr>
        <w:rFonts w:ascii="Wingdings 3" w:hAnsi="Wingdings 3" w:hint="default"/>
      </w:rPr>
    </w:lvl>
    <w:lvl w:ilvl="7" w:tplc="722CA2D6" w:tentative="1">
      <w:start w:val="1"/>
      <w:numFmt w:val="bullet"/>
      <w:lvlText w:val=""/>
      <w:lvlJc w:val="left"/>
      <w:pPr>
        <w:tabs>
          <w:tab w:val="num" w:pos="5760"/>
        </w:tabs>
        <w:ind w:left="5760" w:hanging="360"/>
      </w:pPr>
      <w:rPr>
        <w:rFonts w:ascii="Wingdings 3" w:hAnsi="Wingdings 3" w:hint="default"/>
      </w:rPr>
    </w:lvl>
    <w:lvl w:ilvl="8" w:tplc="89BC6C80"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4B7A56FF"/>
    <w:multiLevelType w:val="hybridMultilevel"/>
    <w:tmpl w:val="84427FF6"/>
    <w:lvl w:ilvl="0" w:tplc="68366EB6">
      <w:start w:val="1"/>
      <w:numFmt w:val="bullet"/>
      <w:lvlText w:val=""/>
      <w:lvlJc w:val="left"/>
      <w:pPr>
        <w:tabs>
          <w:tab w:val="num" w:pos="720"/>
        </w:tabs>
        <w:ind w:left="720" w:hanging="360"/>
      </w:pPr>
      <w:rPr>
        <w:rFonts w:ascii="Wingdings 3" w:hAnsi="Wingdings 3" w:hint="default"/>
      </w:rPr>
    </w:lvl>
    <w:lvl w:ilvl="1" w:tplc="D7C2EB0C" w:tentative="1">
      <w:start w:val="1"/>
      <w:numFmt w:val="bullet"/>
      <w:lvlText w:val=""/>
      <w:lvlJc w:val="left"/>
      <w:pPr>
        <w:tabs>
          <w:tab w:val="num" w:pos="1440"/>
        </w:tabs>
        <w:ind w:left="1440" w:hanging="360"/>
      </w:pPr>
      <w:rPr>
        <w:rFonts w:ascii="Wingdings 3" w:hAnsi="Wingdings 3" w:hint="default"/>
      </w:rPr>
    </w:lvl>
    <w:lvl w:ilvl="2" w:tplc="E24863A2" w:tentative="1">
      <w:start w:val="1"/>
      <w:numFmt w:val="bullet"/>
      <w:lvlText w:val=""/>
      <w:lvlJc w:val="left"/>
      <w:pPr>
        <w:tabs>
          <w:tab w:val="num" w:pos="2160"/>
        </w:tabs>
        <w:ind w:left="2160" w:hanging="360"/>
      </w:pPr>
      <w:rPr>
        <w:rFonts w:ascii="Wingdings 3" w:hAnsi="Wingdings 3" w:hint="default"/>
      </w:rPr>
    </w:lvl>
    <w:lvl w:ilvl="3" w:tplc="9C480516" w:tentative="1">
      <w:start w:val="1"/>
      <w:numFmt w:val="bullet"/>
      <w:lvlText w:val=""/>
      <w:lvlJc w:val="left"/>
      <w:pPr>
        <w:tabs>
          <w:tab w:val="num" w:pos="2880"/>
        </w:tabs>
        <w:ind w:left="2880" w:hanging="360"/>
      </w:pPr>
      <w:rPr>
        <w:rFonts w:ascii="Wingdings 3" w:hAnsi="Wingdings 3" w:hint="default"/>
      </w:rPr>
    </w:lvl>
    <w:lvl w:ilvl="4" w:tplc="7B80746C" w:tentative="1">
      <w:start w:val="1"/>
      <w:numFmt w:val="bullet"/>
      <w:lvlText w:val=""/>
      <w:lvlJc w:val="left"/>
      <w:pPr>
        <w:tabs>
          <w:tab w:val="num" w:pos="3600"/>
        </w:tabs>
        <w:ind w:left="3600" w:hanging="360"/>
      </w:pPr>
      <w:rPr>
        <w:rFonts w:ascii="Wingdings 3" w:hAnsi="Wingdings 3" w:hint="default"/>
      </w:rPr>
    </w:lvl>
    <w:lvl w:ilvl="5" w:tplc="C98C78F4" w:tentative="1">
      <w:start w:val="1"/>
      <w:numFmt w:val="bullet"/>
      <w:lvlText w:val=""/>
      <w:lvlJc w:val="left"/>
      <w:pPr>
        <w:tabs>
          <w:tab w:val="num" w:pos="4320"/>
        </w:tabs>
        <w:ind w:left="4320" w:hanging="360"/>
      </w:pPr>
      <w:rPr>
        <w:rFonts w:ascii="Wingdings 3" w:hAnsi="Wingdings 3" w:hint="default"/>
      </w:rPr>
    </w:lvl>
    <w:lvl w:ilvl="6" w:tplc="9A38BBA0" w:tentative="1">
      <w:start w:val="1"/>
      <w:numFmt w:val="bullet"/>
      <w:lvlText w:val=""/>
      <w:lvlJc w:val="left"/>
      <w:pPr>
        <w:tabs>
          <w:tab w:val="num" w:pos="5040"/>
        </w:tabs>
        <w:ind w:left="5040" w:hanging="360"/>
      </w:pPr>
      <w:rPr>
        <w:rFonts w:ascii="Wingdings 3" w:hAnsi="Wingdings 3" w:hint="default"/>
      </w:rPr>
    </w:lvl>
    <w:lvl w:ilvl="7" w:tplc="661E218A" w:tentative="1">
      <w:start w:val="1"/>
      <w:numFmt w:val="bullet"/>
      <w:lvlText w:val=""/>
      <w:lvlJc w:val="left"/>
      <w:pPr>
        <w:tabs>
          <w:tab w:val="num" w:pos="5760"/>
        </w:tabs>
        <w:ind w:left="5760" w:hanging="360"/>
      </w:pPr>
      <w:rPr>
        <w:rFonts w:ascii="Wingdings 3" w:hAnsi="Wingdings 3" w:hint="default"/>
      </w:rPr>
    </w:lvl>
    <w:lvl w:ilvl="8" w:tplc="288C04DA"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4BA114A7"/>
    <w:multiLevelType w:val="hybridMultilevel"/>
    <w:tmpl w:val="0A12D19C"/>
    <w:lvl w:ilvl="0" w:tplc="EA54241A">
      <w:start w:val="1"/>
      <w:numFmt w:val="bullet"/>
      <w:lvlText w:val="•"/>
      <w:lvlJc w:val="left"/>
      <w:pPr>
        <w:tabs>
          <w:tab w:val="num" w:pos="720"/>
        </w:tabs>
        <w:ind w:left="720" w:hanging="360"/>
      </w:pPr>
      <w:rPr>
        <w:rFonts w:ascii="Times New Roman" w:hAnsi="Times New Roman" w:hint="default"/>
      </w:rPr>
    </w:lvl>
    <w:lvl w:ilvl="1" w:tplc="7674AA32" w:tentative="1">
      <w:start w:val="1"/>
      <w:numFmt w:val="bullet"/>
      <w:lvlText w:val="•"/>
      <w:lvlJc w:val="left"/>
      <w:pPr>
        <w:tabs>
          <w:tab w:val="num" w:pos="1440"/>
        </w:tabs>
        <w:ind w:left="1440" w:hanging="360"/>
      </w:pPr>
      <w:rPr>
        <w:rFonts w:ascii="Times New Roman" w:hAnsi="Times New Roman" w:hint="default"/>
      </w:rPr>
    </w:lvl>
    <w:lvl w:ilvl="2" w:tplc="DACE9BE2" w:tentative="1">
      <w:start w:val="1"/>
      <w:numFmt w:val="bullet"/>
      <w:lvlText w:val="•"/>
      <w:lvlJc w:val="left"/>
      <w:pPr>
        <w:tabs>
          <w:tab w:val="num" w:pos="2160"/>
        </w:tabs>
        <w:ind w:left="2160" w:hanging="360"/>
      </w:pPr>
      <w:rPr>
        <w:rFonts w:ascii="Times New Roman" w:hAnsi="Times New Roman" w:hint="default"/>
      </w:rPr>
    </w:lvl>
    <w:lvl w:ilvl="3" w:tplc="92A09448" w:tentative="1">
      <w:start w:val="1"/>
      <w:numFmt w:val="bullet"/>
      <w:lvlText w:val="•"/>
      <w:lvlJc w:val="left"/>
      <w:pPr>
        <w:tabs>
          <w:tab w:val="num" w:pos="2880"/>
        </w:tabs>
        <w:ind w:left="2880" w:hanging="360"/>
      </w:pPr>
      <w:rPr>
        <w:rFonts w:ascii="Times New Roman" w:hAnsi="Times New Roman" w:hint="default"/>
      </w:rPr>
    </w:lvl>
    <w:lvl w:ilvl="4" w:tplc="27A2F128" w:tentative="1">
      <w:start w:val="1"/>
      <w:numFmt w:val="bullet"/>
      <w:lvlText w:val="•"/>
      <w:lvlJc w:val="left"/>
      <w:pPr>
        <w:tabs>
          <w:tab w:val="num" w:pos="3600"/>
        </w:tabs>
        <w:ind w:left="3600" w:hanging="360"/>
      </w:pPr>
      <w:rPr>
        <w:rFonts w:ascii="Times New Roman" w:hAnsi="Times New Roman" w:hint="default"/>
      </w:rPr>
    </w:lvl>
    <w:lvl w:ilvl="5" w:tplc="38FA1656" w:tentative="1">
      <w:start w:val="1"/>
      <w:numFmt w:val="bullet"/>
      <w:lvlText w:val="•"/>
      <w:lvlJc w:val="left"/>
      <w:pPr>
        <w:tabs>
          <w:tab w:val="num" w:pos="4320"/>
        </w:tabs>
        <w:ind w:left="4320" w:hanging="360"/>
      </w:pPr>
      <w:rPr>
        <w:rFonts w:ascii="Times New Roman" w:hAnsi="Times New Roman" w:hint="default"/>
      </w:rPr>
    </w:lvl>
    <w:lvl w:ilvl="6" w:tplc="5DAE750A" w:tentative="1">
      <w:start w:val="1"/>
      <w:numFmt w:val="bullet"/>
      <w:lvlText w:val="•"/>
      <w:lvlJc w:val="left"/>
      <w:pPr>
        <w:tabs>
          <w:tab w:val="num" w:pos="5040"/>
        </w:tabs>
        <w:ind w:left="5040" w:hanging="360"/>
      </w:pPr>
      <w:rPr>
        <w:rFonts w:ascii="Times New Roman" w:hAnsi="Times New Roman" w:hint="default"/>
      </w:rPr>
    </w:lvl>
    <w:lvl w:ilvl="7" w:tplc="A0AEBBE8" w:tentative="1">
      <w:start w:val="1"/>
      <w:numFmt w:val="bullet"/>
      <w:lvlText w:val="•"/>
      <w:lvlJc w:val="left"/>
      <w:pPr>
        <w:tabs>
          <w:tab w:val="num" w:pos="5760"/>
        </w:tabs>
        <w:ind w:left="5760" w:hanging="360"/>
      </w:pPr>
      <w:rPr>
        <w:rFonts w:ascii="Times New Roman" w:hAnsi="Times New Roman" w:hint="default"/>
      </w:rPr>
    </w:lvl>
    <w:lvl w:ilvl="8" w:tplc="555890D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DB43203"/>
    <w:multiLevelType w:val="hybridMultilevel"/>
    <w:tmpl w:val="A9CA3AB4"/>
    <w:lvl w:ilvl="0" w:tplc="571C398E">
      <w:start w:val="1"/>
      <w:numFmt w:val="bullet"/>
      <w:lvlText w:val=""/>
      <w:lvlJc w:val="left"/>
      <w:pPr>
        <w:tabs>
          <w:tab w:val="num" w:pos="1494"/>
        </w:tabs>
        <w:ind w:left="1494" w:hanging="360"/>
      </w:pPr>
      <w:rPr>
        <w:rFonts w:ascii="Wingdings 3" w:hAnsi="Wingdings 3" w:hint="default"/>
      </w:rPr>
    </w:lvl>
    <w:lvl w:ilvl="1" w:tplc="84367688" w:tentative="1">
      <w:start w:val="1"/>
      <w:numFmt w:val="bullet"/>
      <w:lvlText w:val=""/>
      <w:lvlJc w:val="left"/>
      <w:pPr>
        <w:tabs>
          <w:tab w:val="num" w:pos="2214"/>
        </w:tabs>
        <w:ind w:left="2214" w:hanging="360"/>
      </w:pPr>
      <w:rPr>
        <w:rFonts w:ascii="Wingdings 3" w:hAnsi="Wingdings 3" w:hint="default"/>
      </w:rPr>
    </w:lvl>
    <w:lvl w:ilvl="2" w:tplc="BB984710" w:tentative="1">
      <w:start w:val="1"/>
      <w:numFmt w:val="bullet"/>
      <w:lvlText w:val=""/>
      <w:lvlJc w:val="left"/>
      <w:pPr>
        <w:tabs>
          <w:tab w:val="num" w:pos="2934"/>
        </w:tabs>
        <w:ind w:left="2934" w:hanging="360"/>
      </w:pPr>
      <w:rPr>
        <w:rFonts w:ascii="Wingdings 3" w:hAnsi="Wingdings 3" w:hint="default"/>
      </w:rPr>
    </w:lvl>
    <w:lvl w:ilvl="3" w:tplc="9A20259C" w:tentative="1">
      <w:start w:val="1"/>
      <w:numFmt w:val="bullet"/>
      <w:lvlText w:val=""/>
      <w:lvlJc w:val="left"/>
      <w:pPr>
        <w:tabs>
          <w:tab w:val="num" w:pos="3654"/>
        </w:tabs>
        <w:ind w:left="3654" w:hanging="360"/>
      </w:pPr>
      <w:rPr>
        <w:rFonts w:ascii="Wingdings 3" w:hAnsi="Wingdings 3" w:hint="default"/>
      </w:rPr>
    </w:lvl>
    <w:lvl w:ilvl="4" w:tplc="21F656F0" w:tentative="1">
      <w:start w:val="1"/>
      <w:numFmt w:val="bullet"/>
      <w:lvlText w:val=""/>
      <w:lvlJc w:val="left"/>
      <w:pPr>
        <w:tabs>
          <w:tab w:val="num" w:pos="4374"/>
        </w:tabs>
        <w:ind w:left="4374" w:hanging="360"/>
      </w:pPr>
      <w:rPr>
        <w:rFonts w:ascii="Wingdings 3" w:hAnsi="Wingdings 3" w:hint="default"/>
      </w:rPr>
    </w:lvl>
    <w:lvl w:ilvl="5" w:tplc="B754BE7C" w:tentative="1">
      <w:start w:val="1"/>
      <w:numFmt w:val="bullet"/>
      <w:lvlText w:val=""/>
      <w:lvlJc w:val="left"/>
      <w:pPr>
        <w:tabs>
          <w:tab w:val="num" w:pos="5094"/>
        </w:tabs>
        <w:ind w:left="5094" w:hanging="360"/>
      </w:pPr>
      <w:rPr>
        <w:rFonts w:ascii="Wingdings 3" w:hAnsi="Wingdings 3" w:hint="default"/>
      </w:rPr>
    </w:lvl>
    <w:lvl w:ilvl="6" w:tplc="23BAFB92" w:tentative="1">
      <w:start w:val="1"/>
      <w:numFmt w:val="bullet"/>
      <w:lvlText w:val=""/>
      <w:lvlJc w:val="left"/>
      <w:pPr>
        <w:tabs>
          <w:tab w:val="num" w:pos="5814"/>
        </w:tabs>
        <w:ind w:left="5814" w:hanging="360"/>
      </w:pPr>
      <w:rPr>
        <w:rFonts w:ascii="Wingdings 3" w:hAnsi="Wingdings 3" w:hint="default"/>
      </w:rPr>
    </w:lvl>
    <w:lvl w:ilvl="7" w:tplc="CF404D58" w:tentative="1">
      <w:start w:val="1"/>
      <w:numFmt w:val="bullet"/>
      <w:lvlText w:val=""/>
      <w:lvlJc w:val="left"/>
      <w:pPr>
        <w:tabs>
          <w:tab w:val="num" w:pos="6534"/>
        </w:tabs>
        <w:ind w:left="6534" w:hanging="360"/>
      </w:pPr>
      <w:rPr>
        <w:rFonts w:ascii="Wingdings 3" w:hAnsi="Wingdings 3" w:hint="default"/>
      </w:rPr>
    </w:lvl>
    <w:lvl w:ilvl="8" w:tplc="7EC6187A" w:tentative="1">
      <w:start w:val="1"/>
      <w:numFmt w:val="bullet"/>
      <w:lvlText w:val=""/>
      <w:lvlJc w:val="left"/>
      <w:pPr>
        <w:tabs>
          <w:tab w:val="num" w:pos="7254"/>
        </w:tabs>
        <w:ind w:left="7254" w:hanging="360"/>
      </w:pPr>
      <w:rPr>
        <w:rFonts w:ascii="Wingdings 3" w:hAnsi="Wingdings 3" w:hint="default"/>
      </w:rPr>
    </w:lvl>
  </w:abstractNum>
  <w:abstractNum w:abstractNumId="31" w15:restartNumberingAfterBreak="0">
    <w:nsid w:val="4F3C69DE"/>
    <w:multiLevelType w:val="hybridMultilevel"/>
    <w:tmpl w:val="688E7AE6"/>
    <w:lvl w:ilvl="0" w:tplc="5E1276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CB52CE"/>
    <w:multiLevelType w:val="hybridMultilevel"/>
    <w:tmpl w:val="D8EC95B6"/>
    <w:lvl w:ilvl="0" w:tplc="E7DA1E4C">
      <w:start w:val="1"/>
      <w:numFmt w:val="bullet"/>
      <w:lvlText w:val=""/>
      <w:lvlJc w:val="left"/>
      <w:pPr>
        <w:tabs>
          <w:tab w:val="num" w:pos="720"/>
        </w:tabs>
        <w:ind w:left="720" w:hanging="360"/>
      </w:pPr>
      <w:rPr>
        <w:rFonts w:ascii="Wingdings 3" w:hAnsi="Wingdings 3" w:hint="default"/>
      </w:rPr>
    </w:lvl>
    <w:lvl w:ilvl="1" w:tplc="99688FF2" w:tentative="1">
      <w:start w:val="1"/>
      <w:numFmt w:val="bullet"/>
      <w:lvlText w:val=""/>
      <w:lvlJc w:val="left"/>
      <w:pPr>
        <w:tabs>
          <w:tab w:val="num" w:pos="1440"/>
        </w:tabs>
        <w:ind w:left="1440" w:hanging="360"/>
      </w:pPr>
      <w:rPr>
        <w:rFonts w:ascii="Wingdings 3" w:hAnsi="Wingdings 3" w:hint="default"/>
      </w:rPr>
    </w:lvl>
    <w:lvl w:ilvl="2" w:tplc="CD549FCA" w:tentative="1">
      <w:start w:val="1"/>
      <w:numFmt w:val="bullet"/>
      <w:lvlText w:val=""/>
      <w:lvlJc w:val="left"/>
      <w:pPr>
        <w:tabs>
          <w:tab w:val="num" w:pos="2160"/>
        </w:tabs>
        <w:ind w:left="2160" w:hanging="360"/>
      </w:pPr>
      <w:rPr>
        <w:rFonts w:ascii="Wingdings 3" w:hAnsi="Wingdings 3" w:hint="default"/>
      </w:rPr>
    </w:lvl>
    <w:lvl w:ilvl="3" w:tplc="791A48A4" w:tentative="1">
      <w:start w:val="1"/>
      <w:numFmt w:val="bullet"/>
      <w:lvlText w:val=""/>
      <w:lvlJc w:val="left"/>
      <w:pPr>
        <w:tabs>
          <w:tab w:val="num" w:pos="2880"/>
        </w:tabs>
        <w:ind w:left="2880" w:hanging="360"/>
      </w:pPr>
      <w:rPr>
        <w:rFonts w:ascii="Wingdings 3" w:hAnsi="Wingdings 3" w:hint="default"/>
      </w:rPr>
    </w:lvl>
    <w:lvl w:ilvl="4" w:tplc="4E5C7C62" w:tentative="1">
      <w:start w:val="1"/>
      <w:numFmt w:val="bullet"/>
      <w:lvlText w:val=""/>
      <w:lvlJc w:val="left"/>
      <w:pPr>
        <w:tabs>
          <w:tab w:val="num" w:pos="3600"/>
        </w:tabs>
        <w:ind w:left="3600" w:hanging="360"/>
      </w:pPr>
      <w:rPr>
        <w:rFonts w:ascii="Wingdings 3" w:hAnsi="Wingdings 3" w:hint="default"/>
      </w:rPr>
    </w:lvl>
    <w:lvl w:ilvl="5" w:tplc="3EE43F36" w:tentative="1">
      <w:start w:val="1"/>
      <w:numFmt w:val="bullet"/>
      <w:lvlText w:val=""/>
      <w:lvlJc w:val="left"/>
      <w:pPr>
        <w:tabs>
          <w:tab w:val="num" w:pos="4320"/>
        </w:tabs>
        <w:ind w:left="4320" w:hanging="360"/>
      </w:pPr>
      <w:rPr>
        <w:rFonts w:ascii="Wingdings 3" w:hAnsi="Wingdings 3" w:hint="default"/>
      </w:rPr>
    </w:lvl>
    <w:lvl w:ilvl="6" w:tplc="47363DE8" w:tentative="1">
      <w:start w:val="1"/>
      <w:numFmt w:val="bullet"/>
      <w:lvlText w:val=""/>
      <w:lvlJc w:val="left"/>
      <w:pPr>
        <w:tabs>
          <w:tab w:val="num" w:pos="5040"/>
        </w:tabs>
        <w:ind w:left="5040" w:hanging="360"/>
      </w:pPr>
      <w:rPr>
        <w:rFonts w:ascii="Wingdings 3" w:hAnsi="Wingdings 3" w:hint="default"/>
      </w:rPr>
    </w:lvl>
    <w:lvl w:ilvl="7" w:tplc="67549554" w:tentative="1">
      <w:start w:val="1"/>
      <w:numFmt w:val="bullet"/>
      <w:lvlText w:val=""/>
      <w:lvlJc w:val="left"/>
      <w:pPr>
        <w:tabs>
          <w:tab w:val="num" w:pos="5760"/>
        </w:tabs>
        <w:ind w:left="5760" w:hanging="360"/>
      </w:pPr>
      <w:rPr>
        <w:rFonts w:ascii="Wingdings 3" w:hAnsi="Wingdings 3" w:hint="default"/>
      </w:rPr>
    </w:lvl>
    <w:lvl w:ilvl="8" w:tplc="627CC87E"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50D4102E"/>
    <w:multiLevelType w:val="hybridMultilevel"/>
    <w:tmpl w:val="BF74508C"/>
    <w:lvl w:ilvl="0" w:tplc="A4C25752">
      <w:start w:val="1"/>
      <w:numFmt w:val="bullet"/>
      <w:lvlText w:val=""/>
      <w:lvlJc w:val="left"/>
      <w:pPr>
        <w:tabs>
          <w:tab w:val="num" w:pos="3195"/>
        </w:tabs>
        <w:ind w:left="3195" w:hanging="360"/>
      </w:pPr>
      <w:rPr>
        <w:rFonts w:ascii="Wingdings 3" w:hAnsi="Wingdings 3" w:hint="default"/>
      </w:rPr>
    </w:lvl>
    <w:lvl w:ilvl="1" w:tplc="404AC922" w:tentative="1">
      <w:start w:val="1"/>
      <w:numFmt w:val="bullet"/>
      <w:lvlText w:val=""/>
      <w:lvlJc w:val="left"/>
      <w:pPr>
        <w:tabs>
          <w:tab w:val="num" w:pos="3915"/>
        </w:tabs>
        <w:ind w:left="3915" w:hanging="360"/>
      </w:pPr>
      <w:rPr>
        <w:rFonts w:ascii="Wingdings 3" w:hAnsi="Wingdings 3" w:hint="default"/>
      </w:rPr>
    </w:lvl>
    <w:lvl w:ilvl="2" w:tplc="AD38C280" w:tentative="1">
      <w:start w:val="1"/>
      <w:numFmt w:val="bullet"/>
      <w:lvlText w:val=""/>
      <w:lvlJc w:val="left"/>
      <w:pPr>
        <w:tabs>
          <w:tab w:val="num" w:pos="4635"/>
        </w:tabs>
        <w:ind w:left="4635" w:hanging="360"/>
      </w:pPr>
      <w:rPr>
        <w:rFonts w:ascii="Wingdings 3" w:hAnsi="Wingdings 3" w:hint="default"/>
      </w:rPr>
    </w:lvl>
    <w:lvl w:ilvl="3" w:tplc="36B079D2" w:tentative="1">
      <w:start w:val="1"/>
      <w:numFmt w:val="bullet"/>
      <w:lvlText w:val=""/>
      <w:lvlJc w:val="left"/>
      <w:pPr>
        <w:tabs>
          <w:tab w:val="num" w:pos="5355"/>
        </w:tabs>
        <w:ind w:left="5355" w:hanging="360"/>
      </w:pPr>
      <w:rPr>
        <w:rFonts w:ascii="Wingdings 3" w:hAnsi="Wingdings 3" w:hint="default"/>
      </w:rPr>
    </w:lvl>
    <w:lvl w:ilvl="4" w:tplc="FF200B12" w:tentative="1">
      <w:start w:val="1"/>
      <w:numFmt w:val="bullet"/>
      <w:lvlText w:val=""/>
      <w:lvlJc w:val="left"/>
      <w:pPr>
        <w:tabs>
          <w:tab w:val="num" w:pos="6075"/>
        </w:tabs>
        <w:ind w:left="6075" w:hanging="360"/>
      </w:pPr>
      <w:rPr>
        <w:rFonts w:ascii="Wingdings 3" w:hAnsi="Wingdings 3" w:hint="default"/>
      </w:rPr>
    </w:lvl>
    <w:lvl w:ilvl="5" w:tplc="F4F2AFCE" w:tentative="1">
      <w:start w:val="1"/>
      <w:numFmt w:val="bullet"/>
      <w:lvlText w:val=""/>
      <w:lvlJc w:val="left"/>
      <w:pPr>
        <w:tabs>
          <w:tab w:val="num" w:pos="6795"/>
        </w:tabs>
        <w:ind w:left="6795" w:hanging="360"/>
      </w:pPr>
      <w:rPr>
        <w:rFonts w:ascii="Wingdings 3" w:hAnsi="Wingdings 3" w:hint="default"/>
      </w:rPr>
    </w:lvl>
    <w:lvl w:ilvl="6" w:tplc="F1D2C3C4" w:tentative="1">
      <w:start w:val="1"/>
      <w:numFmt w:val="bullet"/>
      <w:lvlText w:val=""/>
      <w:lvlJc w:val="left"/>
      <w:pPr>
        <w:tabs>
          <w:tab w:val="num" w:pos="7515"/>
        </w:tabs>
        <w:ind w:left="7515" w:hanging="360"/>
      </w:pPr>
      <w:rPr>
        <w:rFonts w:ascii="Wingdings 3" w:hAnsi="Wingdings 3" w:hint="default"/>
      </w:rPr>
    </w:lvl>
    <w:lvl w:ilvl="7" w:tplc="D096B44C" w:tentative="1">
      <w:start w:val="1"/>
      <w:numFmt w:val="bullet"/>
      <w:lvlText w:val=""/>
      <w:lvlJc w:val="left"/>
      <w:pPr>
        <w:tabs>
          <w:tab w:val="num" w:pos="8235"/>
        </w:tabs>
        <w:ind w:left="8235" w:hanging="360"/>
      </w:pPr>
      <w:rPr>
        <w:rFonts w:ascii="Wingdings 3" w:hAnsi="Wingdings 3" w:hint="default"/>
      </w:rPr>
    </w:lvl>
    <w:lvl w:ilvl="8" w:tplc="54B66330" w:tentative="1">
      <w:start w:val="1"/>
      <w:numFmt w:val="bullet"/>
      <w:lvlText w:val=""/>
      <w:lvlJc w:val="left"/>
      <w:pPr>
        <w:tabs>
          <w:tab w:val="num" w:pos="8955"/>
        </w:tabs>
        <w:ind w:left="8955" w:hanging="360"/>
      </w:pPr>
      <w:rPr>
        <w:rFonts w:ascii="Wingdings 3" w:hAnsi="Wingdings 3" w:hint="default"/>
      </w:rPr>
    </w:lvl>
  </w:abstractNum>
  <w:abstractNum w:abstractNumId="34" w15:restartNumberingAfterBreak="0">
    <w:nsid w:val="528E5F80"/>
    <w:multiLevelType w:val="hybridMultilevel"/>
    <w:tmpl w:val="1A78E8C6"/>
    <w:lvl w:ilvl="0" w:tplc="9788CAA6">
      <w:start w:val="1"/>
      <w:numFmt w:val="bullet"/>
      <w:lvlText w:val=""/>
      <w:lvlJc w:val="left"/>
      <w:pPr>
        <w:tabs>
          <w:tab w:val="num" w:pos="720"/>
        </w:tabs>
        <w:ind w:left="720" w:hanging="360"/>
      </w:pPr>
      <w:rPr>
        <w:rFonts w:ascii="Wingdings 3" w:hAnsi="Wingdings 3" w:hint="default"/>
      </w:rPr>
    </w:lvl>
    <w:lvl w:ilvl="1" w:tplc="C1A4495A" w:tentative="1">
      <w:start w:val="1"/>
      <w:numFmt w:val="bullet"/>
      <w:lvlText w:val=""/>
      <w:lvlJc w:val="left"/>
      <w:pPr>
        <w:tabs>
          <w:tab w:val="num" w:pos="1440"/>
        </w:tabs>
        <w:ind w:left="1440" w:hanging="360"/>
      </w:pPr>
      <w:rPr>
        <w:rFonts w:ascii="Wingdings 3" w:hAnsi="Wingdings 3" w:hint="default"/>
      </w:rPr>
    </w:lvl>
    <w:lvl w:ilvl="2" w:tplc="61127B10" w:tentative="1">
      <w:start w:val="1"/>
      <w:numFmt w:val="bullet"/>
      <w:lvlText w:val=""/>
      <w:lvlJc w:val="left"/>
      <w:pPr>
        <w:tabs>
          <w:tab w:val="num" w:pos="2160"/>
        </w:tabs>
        <w:ind w:left="2160" w:hanging="360"/>
      </w:pPr>
      <w:rPr>
        <w:rFonts w:ascii="Wingdings 3" w:hAnsi="Wingdings 3" w:hint="default"/>
      </w:rPr>
    </w:lvl>
    <w:lvl w:ilvl="3" w:tplc="7B782C78" w:tentative="1">
      <w:start w:val="1"/>
      <w:numFmt w:val="bullet"/>
      <w:lvlText w:val=""/>
      <w:lvlJc w:val="left"/>
      <w:pPr>
        <w:tabs>
          <w:tab w:val="num" w:pos="2880"/>
        </w:tabs>
        <w:ind w:left="2880" w:hanging="360"/>
      </w:pPr>
      <w:rPr>
        <w:rFonts w:ascii="Wingdings 3" w:hAnsi="Wingdings 3" w:hint="default"/>
      </w:rPr>
    </w:lvl>
    <w:lvl w:ilvl="4" w:tplc="784A1F00" w:tentative="1">
      <w:start w:val="1"/>
      <w:numFmt w:val="bullet"/>
      <w:lvlText w:val=""/>
      <w:lvlJc w:val="left"/>
      <w:pPr>
        <w:tabs>
          <w:tab w:val="num" w:pos="3600"/>
        </w:tabs>
        <w:ind w:left="3600" w:hanging="360"/>
      </w:pPr>
      <w:rPr>
        <w:rFonts w:ascii="Wingdings 3" w:hAnsi="Wingdings 3" w:hint="default"/>
      </w:rPr>
    </w:lvl>
    <w:lvl w:ilvl="5" w:tplc="963602B4" w:tentative="1">
      <w:start w:val="1"/>
      <w:numFmt w:val="bullet"/>
      <w:lvlText w:val=""/>
      <w:lvlJc w:val="left"/>
      <w:pPr>
        <w:tabs>
          <w:tab w:val="num" w:pos="4320"/>
        </w:tabs>
        <w:ind w:left="4320" w:hanging="360"/>
      </w:pPr>
      <w:rPr>
        <w:rFonts w:ascii="Wingdings 3" w:hAnsi="Wingdings 3" w:hint="default"/>
      </w:rPr>
    </w:lvl>
    <w:lvl w:ilvl="6" w:tplc="31C85666" w:tentative="1">
      <w:start w:val="1"/>
      <w:numFmt w:val="bullet"/>
      <w:lvlText w:val=""/>
      <w:lvlJc w:val="left"/>
      <w:pPr>
        <w:tabs>
          <w:tab w:val="num" w:pos="5040"/>
        </w:tabs>
        <w:ind w:left="5040" w:hanging="360"/>
      </w:pPr>
      <w:rPr>
        <w:rFonts w:ascii="Wingdings 3" w:hAnsi="Wingdings 3" w:hint="default"/>
      </w:rPr>
    </w:lvl>
    <w:lvl w:ilvl="7" w:tplc="21F8A1A4" w:tentative="1">
      <w:start w:val="1"/>
      <w:numFmt w:val="bullet"/>
      <w:lvlText w:val=""/>
      <w:lvlJc w:val="left"/>
      <w:pPr>
        <w:tabs>
          <w:tab w:val="num" w:pos="5760"/>
        </w:tabs>
        <w:ind w:left="5760" w:hanging="360"/>
      </w:pPr>
      <w:rPr>
        <w:rFonts w:ascii="Wingdings 3" w:hAnsi="Wingdings 3" w:hint="default"/>
      </w:rPr>
    </w:lvl>
    <w:lvl w:ilvl="8" w:tplc="A7E0D5BC"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53426309"/>
    <w:multiLevelType w:val="hybridMultilevel"/>
    <w:tmpl w:val="1E88A5D6"/>
    <w:lvl w:ilvl="0" w:tplc="A02680D0">
      <w:start w:val="1"/>
      <w:numFmt w:val="bullet"/>
      <w:lvlText w:val=""/>
      <w:lvlJc w:val="left"/>
      <w:pPr>
        <w:tabs>
          <w:tab w:val="num" w:pos="720"/>
        </w:tabs>
        <w:ind w:left="720" w:hanging="360"/>
      </w:pPr>
      <w:rPr>
        <w:rFonts w:ascii="Wingdings 3" w:hAnsi="Wingdings 3" w:hint="default"/>
      </w:rPr>
    </w:lvl>
    <w:lvl w:ilvl="1" w:tplc="32BE1EF8" w:tentative="1">
      <w:start w:val="1"/>
      <w:numFmt w:val="bullet"/>
      <w:lvlText w:val=""/>
      <w:lvlJc w:val="left"/>
      <w:pPr>
        <w:tabs>
          <w:tab w:val="num" w:pos="1440"/>
        </w:tabs>
        <w:ind w:left="1440" w:hanging="360"/>
      </w:pPr>
      <w:rPr>
        <w:rFonts w:ascii="Wingdings 3" w:hAnsi="Wingdings 3" w:hint="default"/>
      </w:rPr>
    </w:lvl>
    <w:lvl w:ilvl="2" w:tplc="65D2A2C4" w:tentative="1">
      <w:start w:val="1"/>
      <w:numFmt w:val="bullet"/>
      <w:lvlText w:val=""/>
      <w:lvlJc w:val="left"/>
      <w:pPr>
        <w:tabs>
          <w:tab w:val="num" w:pos="2160"/>
        </w:tabs>
        <w:ind w:left="2160" w:hanging="360"/>
      </w:pPr>
      <w:rPr>
        <w:rFonts w:ascii="Wingdings 3" w:hAnsi="Wingdings 3" w:hint="default"/>
      </w:rPr>
    </w:lvl>
    <w:lvl w:ilvl="3" w:tplc="AA3A16C6" w:tentative="1">
      <w:start w:val="1"/>
      <w:numFmt w:val="bullet"/>
      <w:lvlText w:val=""/>
      <w:lvlJc w:val="left"/>
      <w:pPr>
        <w:tabs>
          <w:tab w:val="num" w:pos="2880"/>
        </w:tabs>
        <w:ind w:left="2880" w:hanging="360"/>
      </w:pPr>
      <w:rPr>
        <w:rFonts w:ascii="Wingdings 3" w:hAnsi="Wingdings 3" w:hint="default"/>
      </w:rPr>
    </w:lvl>
    <w:lvl w:ilvl="4" w:tplc="283032C4" w:tentative="1">
      <w:start w:val="1"/>
      <w:numFmt w:val="bullet"/>
      <w:lvlText w:val=""/>
      <w:lvlJc w:val="left"/>
      <w:pPr>
        <w:tabs>
          <w:tab w:val="num" w:pos="3600"/>
        </w:tabs>
        <w:ind w:left="3600" w:hanging="360"/>
      </w:pPr>
      <w:rPr>
        <w:rFonts w:ascii="Wingdings 3" w:hAnsi="Wingdings 3" w:hint="default"/>
      </w:rPr>
    </w:lvl>
    <w:lvl w:ilvl="5" w:tplc="FD44CEB4" w:tentative="1">
      <w:start w:val="1"/>
      <w:numFmt w:val="bullet"/>
      <w:lvlText w:val=""/>
      <w:lvlJc w:val="left"/>
      <w:pPr>
        <w:tabs>
          <w:tab w:val="num" w:pos="4320"/>
        </w:tabs>
        <w:ind w:left="4320" w:hanging="360"/>
      </w:pPr>
      <w:rPr>
        <w:rFonts w:ascii="Wingdings 3" w:hAnsi="Wingdings 3" w:hint="default"/>
      </w:rPr>
    </w:lvl>
    <w:lvl w:ilvl="6" w:tplc="8340A304" w:tentative="1">
      <w:start w:val="1"/>
      <w:numFmt w:val="bullet"/>
      <w:lvlText w:val=""/>
      <w:lvlJc w:val="left"/>
      <w:pPr>
        <w:tabs>
          <w:tab w:val="num" w:pos="5040"/>
        </w:tabs>
        <w:ind w:left="5040" w:hanging="360"/>
      </w:pPr>
      <w:rPr>
        <w:rFonts w:ascii="Wingdings 3" w:hAnsi="Wingdings 3" w:hint="default"/>
      </w:rPr>
    </w:lvl>
    <w:lvl w:ilvl="7" w:tplc="6E9E34AC" w:tentative="1">
      <w:start w:val="1"/>
      <w:numFmt w:val="bullet"/>
      <w:lvlText w:val=""/>
      <w:lvlJc w:val="left"/>
      <w:pPr>
        <w:tabs>
          <w:tab w:val="num" w:pos="5760"/>
        </w:tabs>
        <w:ind w:left="5760" w:hanging="360"/>
      </w:pPr>
      <w:rPr>
        <w:rFonts w:ascii="Wingdings 3" w:hAnsi="Wingdings 3" w:hint="default"/>
      </w:rPr>
    </w:lvl>
    <w:lvl w:ilvl="8" w:tplc="0B1C7400"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56A367EC"/>
    <w:multiLevelType w:val="hybridMultilevel"/>
    <w:tmpl w:val="37ECA4AE"/>
    <w:lvl w:ilvl="0" w:tplc="306054A6">
      <w:start w:val="1"/>
      <w:numFmt w:val="upperRoman"/>
      <w:lvlText w:val="%1."/>
      <w:lvlJc w:val="right"/>
      <w:pPr>
        <w:tabs>
          <w:tab w:val="num" w:pos="720"/>
        </w:tabs>
        <w:ind w:left="720" w:hanging="360"/>
      </w:pPr>
    </w:lvl>
    <w:lvl w:ilvl="1" w:tplc="B76E6DD4" w:tentative="1">
      <w:start w:val="1"/>
      <w:numFmt w:val="upperRoman"/>
      <w:lvlText w:val="%2."/>
      <w:lvlJc w:val="right"/>
      <w:pPr>
        <w:tabs>
          <w:tab w:val="num" w:pos="1440"/>
        </w:tabs>
        <w:ind w:left="1440" w:hanging="360"/>
      </w:pPr>
    </w:lvl>
    <w:lvl w:ilvl="2" w:tplc="E736C7F8" w:tentative="1">
      <w:start w:val="1"/>
      <w:numFmt w:val="upperRoman"/>
      <w:lvlText w:val="%3."/>
      <w:lvlJc w:val="right"/>
      <w:pPr>
        <w:tabs>
          <w:tab w:val="num" w:pos="2160"/>
        </w:tabs>
        <w:ind w:left="2160" w:hanging="360"/>
      </w:pPr>
    </w:lvl>
    <w:lvl w:ilvl="3" w:tplc="1AC09E0A" w:tentative="1">
      <w:start w:val="1"/>
      <w:numFmt w:val="upperRoman"/>
      <w:lvlText w:val="%4."/>
      <w:lvlJc w:val="right"/>
      <w:pPr>
        <w:tabs>
          <w:tab w:val="num" w:pos="2880"/>
        </w:tabs>
        <w:ind w:left="2880" w:hanging="360"/>
      </w:pPr>
    </w:lvl>
    <w:lvl w:ilvl="4" w:tplc="9200976C" w:tentative="1">
      <w:start w:val="1"/>
      <w:numFmt w:val="upperRoman"/>
      <w:lvlText w:val="%5."/>
      <w:lvlJc w:val="right"/>
      <w:pPr>
        <w:tabs>
          <w:tab w:val="num" w:pos="3600"/>
        </w:tabs>
        <w:ind w:left="3600" w:hanging="360"/>
      </w:pPr>
    </w:lvl>
    <w:lvl w:ilvl="5" w:tplc="7C48412A" w:tentative="1">
      <w:start w:val="1"/>
      <w:numFmt w:val="upperRoman"/>
      <w:lvlText w:val="%6."/>
      <w:lvlJc w:val="right"/>
      <w:pPr>
        <w:tabs>
          <w:tab w:val="num" w:pos="4320"/>
        </w:tabs>
        <w:ind w:left="4320" w:hanging="360"/>
      </w:pPr>
    </w:lvl>
    <w:lvl w:ilvl="6" w:tplc="6060DDA8" w:tentative="1">
      <w:start w:val="1"/>
      <w:numFmt w:val="upperRoman"/>
      <w:lvlText w:val="%7."/>
      <w:lvlJc w:val="right"/>
      <w:pPr>
        <w:tabs>
          <w:tab w:val="num" w:pos="5040"/>
        </w:tabs>
        <w:ind w:left="5040" w:hanging="360"/>
      </w:pPr>
    </w:lvl>
    <w:lvl w:ilvl="7" w:tplc="1A6AB90C" w:tentative="1">
      <w:start w:val="1"/>
      <w:numFmt w:val="upperRoman"/>
      <w:lvlText w:val="%8."/>
      <w:lvlJc w:val="right"/>
      <w:pPr>
        <w:tabs>
          <w:tab w:val="num" w:pos="5760"/>
        </w:tabs>
        <w:ind w:left="5760" w:hanging="360"/>
      </w:pPr>
    </w:lvl>
    <w:lvl w:ilvl="8" w:tplc="7DEE8024" w:tentative="1">
      <w:start w:val="1"/>
      <w:numFmt w:val="upperRoman"/>
      <w:lvlText w:val="%9."/>
      <w:lvlJc w:val="right"/>
      <w:pPr>
        <w:tabs>
          <w:tab w:val="num" w:pos="6480"/>
        </w:tabs>
        <w:ind w:left="6480" w:hanging="360"/>
      </w:pPr>
    </w:lvl>
  </w:abstractNum>
  <w:abstractNum w:abstractNumId="37" w15:restartNumberingAfterBreak="0">
    <w:nsid w:val="56D44FDA"/>
    <w:multiLevelType w:val="hybridMultilevel"/>
    <w:tmpl w:val="32F8A534"/>
    <w:lvl w:ilvl="0" w:tplc="3E024CE0">
      <w:start w:val="1"/>
      <w:numFmt w:val="bullet"/>
      <w:lvlText w:val="•"/>
      <w:lvlJc w:val="left"/>
      <w:pPr>
        <w:tabs>
          <w:tab w:val="num" w:pos="720"/>
        </w:tabs>
        <w:ind w:left="720" w:hanging="360"/>
      </w:pPr>
      <w:rPr>
        <w:rFonts w:ascii="Times New Roman" w:hAnsi="Times New Roman" w:hint="default"/>
      </w:rPr>
    </w:lvl>
    <w:lvl w:ilvl="1" w:tplc="8B92D2DE" w:tentative="1">
      <w:start w:val="1"/>
      <w:numFmt w:val="bullet"/>
      <w:lvlText w:val="•"/>
      <w:lvlJc w:val="left"/>
      <w:pPr>
        <w:tabs>
          <w:tab w:val="num" w:pos="1440"/>
        </w:tabs>
        <w:ind w:left="1440" w:hanging="360"/>
      </w:pPr>
      <w:rPr>
        <w:rFonts w:ascii="Times New Roman" w:hAnsi="Times New Roman" w:hint="default"/>
      </w:rPr>
    </w:lvl>
    <w:lvl w:ilvl="2" w:tplc="3CB69522" w:tentative="1">
      <w:start w:val="1"/>
      <w:numFmt w:val="bullet"/>
      <w:lvlText w:val="•"/>
      <w:lvlJc w:val="left"/>
      <w:pPr>
        <w:tabs>
          <w:tab w:val="num" w:pos="2160"/>
        </w:tabs>
        <w:ind w:left="2160" w:hanging="360"/>
      </w:pPr>
      <w:rPr>
        <w:rFonts w:ascii="Times New Roman" w:hAnsi="Times New Roman" w:hint="default"/>
      </w:rPr>
    </w:lvl>
    <w:lvl w:ilvl="3" w:tplc="C3CC024C" w:tentative="1">
      <w:start w:val="1"/>
      <w:numFmt w:val="bullet"/>
      <w:lvlText w:val="•"/>
      <w:lvlJc w:val="left"/>
      <w:pPr>
        <w:tabs>
          <w:tab w:val="num" w:pos="2880"/>
        </w:tabs>
        <w:ind w:left="2880" w:hanging="360"/>
      </w:pPr>
      <w:rPr>
        <w:rFonts w:ascii="Times New Roman" w:hAnsi="Times New Roman" w:hint="default"/>
      </w:rPr>
    </w:lvl>
    <w:lvl w:ilvl="4" w:tplc="603EC2FE" w:tentative="1">
      <w:start w:val="1"/>
      <w:numFmt w:val="bullet"/>
      <w:lvlText w:val="•"/>
      <w:lvlJc w:val="left"/>
      <w:pPr>
        <w:tabs>
          <w:tab w:val="num" w:pos="3600"/>
        </w:tabs>
        <w:ind w:left="3600" w:hanging="360"/>
      </w:pPr>
      <w:rPr>
        <w:rFonts w:ascii="Times New Roman" w:hAnsi="Times New Roman" w:hint="default"/>
      </w:rPr>
    </w:lvl>
    <w:lvl w:ilvl="5" w:tplc="22743AB2" w:tentative="1">
      <w:start w:val="1"/>
      <w:numFmt w:val="bullet"/>
      <w:lvlText w:val="•"/>
      <w:lvlJc w:val="left"/>
      <w:pPr>
        <w:tabs>
          <w:tab w:val="num" w:pos="4320"/>
        </w:tabs>
        <w:ind w:left="4320" w:hanging="360"/>
      </w:pPr>
      <w:rPr>
        <w:rFonts w:ascii="Times New Roman" w:hAnsi="Times New Roman" w:hint="default"/>
      </w:rPr>
    </w:lvl>
    <w:lvl w:ilvl="6" w:tplc="09E016A2" w:tentative="1">
      <w:start w:val="1"/>
      <w:numFmt w:val="bullet"/>
      <w:lvlText w:val="•"/>
      <w:lvlJc w:val="left"/>
      <w:pPr>
        <w:tabs>
          <w:tab w:val="num" w:pos="5040"/>
        </w:tabs>
        <w:ind w:left="5040" w:hanging="360"/>
      </w:pPr>
      <w:rPr>
        <w:rFonts w:ascii="Times New Roman" w:hAnsi="Times New Roman" w:hint="default"/>
      </w:rPr>
    </w:lvl>
    <w:lvl w:ilvl="7" w:tplc="B41AD866" w:tentative="1">
      <w:start w:val="1"/>
      <w:numFmt w:val="bullet"/>
      <w:lvlText w:val="•"/>
      <w:lvlJc w:val="left"/>
      <w:pPr>
        <w:tabs>
          <w:tab w:val="num" w:pos="5760"/>
        </w:tabs>
        <w:ind w:left="5760" w:hanging="360"/>
      </w:pPr>
      <w:rPr>
        <w:rFonts w:ascii="Times New Roman" w:hAnsi="Times New Roman" w:hint="default"/>
      </w:rPr>
    </w:lvl>
    <w:lvl w:ilvl="8" w:tplc="7A34B65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8422CD0"/>
    <w:multiLevelType w:val="hybridMultilevel"/>
    <w:tmpl w:val="DAD6C34A"/>
    <w:lvl w:ilvl="0" w:tplc="A0F2E46E">
      <w:start w:val="1"/>
      <w:numFmt w:val="bullet"/>
      <w:lvlText w:val=""/>
      <w:lvlJc w:val="left"/>
      <w:pPr>
        <w:tabs>
          <w:tab w:val="num" w:pos="720"/>
        </w:tabs>
        <w:ind w:left="720" w:hanging="360"/>
      </w:pPr>
      <w:rPr>
        <w:rFonts w:ascii="Wingdings 3" w:hAnsi="Wingdings 3" w:hint="default"/>
      </w:rPr>
    </w:lvl>
    <w:lvl w:ilvl="1" w:tplc="F0FA4E42" w:tentative="1">
      <w:start w:val="1"/>
      <w:numFmt w:val="bullet"/>
      <w:lvlText w:val=""/>
      <w:lvlJc w:val="left"/>
      <w:pPr>
        <w:tabs>
          <w:tab w:val="num" w:pos="1440"/>
        </w:tabs>
        <w:ind w:left="1440" w:hanging="360"/>
      </w:pPr>
      <w:rPr>
        <w:rFonts w:ascii="Wingdings 3" w:hAnsi="Wingdings 3" w:hint="default"/>
      </w:rPr>
    </w:lvl>
    <w:lvl w:ilvl="2" w:tplc="88720422" w:tentative="1">
      <w:start w:val="1"/>
      <w:numFmt w:val="bullet"/>
      <w:lvlText w:val=""/>
      <w:lvlJc w:val="left"/>
      <w:pPr>
        <w:tabs>
          <w:tab w:val="num" w:pos="2160"/>
        </w:tabs>
        <w:ind w:left="2160" w:hanging="360"/>
      </w:pPr>
      <w:rPr>
        <w:rFonts w:ascii="Wingdings 3" w:hAnsi="Wingdings 3" w:hint="default"/>
      </w:rPr>
    </w:lvl>
    <w:lvl w:ilvl="3" w:tplc="09068FAA" w:tentative="1">
      <w:start w:val="1"/>
      <w:numFmt w:val="bullet"/>
      <w:lvlText w:val=""/>
      <w:lvlJc w:val="left"/>
      <w:pPr>
        <w:tabs>
          <w:tab w:val="num" w:pos="2880"/>
        </w:tabs>
        <w:ind w:left="2880" w:hanging="360"/>
      </w:pPr>
      <w:rPr>
        <w:rFonts w:ascii="Wingdings 3" w:hAnsi="Wingdings 3" w:hint="default"/>
      </w:rPr>
    </w:lvl>
    <w:lvl w:ilvl="4" w:tplc="E82EEBAC" w:tentative="1">
      <w:start w:val="1"/>
      <w:numFmt w:val="bullet"/>
      <w:lvlText w:val=""/>
      <w:lvlJc w:val="left"/>
      <w:pPr>
        <w:tabs>
          <w:tab w:val="num" w:pos="3600"/>
        </w:tabs>
        <w:ind w:left="3600" w:hanging="360"/>
      </w:pPr>
      <w:rPr>
        <w:rFonts w:ascii="Wingdings 3" w:hAnsi="Wingdings 3" w:hint="default"/>
      </w:rPr>
    </w:lvl>
    <w:lvl w:ilvl="5" w:tplc="AB9C0866" w:tentative="1">
      <w:start w:val="1"/>
      <w:numFmt w:val="bullet"/>
      <w:lvlText w:val=""/>
      <w:lvlJc w:val="left"/>
      <w:pPr>
        <w:tabs>
          <w:tab w:val="num" w:pos="4320"/>
        </w:tabs>
        <w:ind w:left="4320" w:hanging="360"/>
      </w:pPr>
      <w:rPr>
        <w:rFonts w:ascii="Wingdings 3" w:hAnsi="Wingdings 3" w:hint="default"/>
      </w:rPr>
    </w:lvl>
    <w:lvl w:ilvl="6" w:tplc="71786562" w:tentative="1">
      <w:start w:val="1"/>
      <w:numFmt w:val="bullet"/>
      <w:lvlText w:val=""/>
      <w:lvlJc w:val="left"/>
      <w:pPr>
        <w:tabs>
          <w:tab w:val="num" w:pos="5040"/>
        </w:tabs>
        <w:ind w:left="5040" w:hanging="360"/>
      </w:pPr>
      <w:rPr>
        <w:rFonts w:ascii="Wingdings 3" w:hAnsi="Wingdings 3" w:hint="default"/>
      </w:rPr>
    </w:lvl>
    <w:lvl w:ilvl="7" w:tplc="FAB6ACE6" w:tentative="1">
      <w:start w:val="1"/>
      <w:numFmt w:val="bullet"/>
      <w:lvlText w:val=""/>
      <w:lvlJc w:val="left"/>
      <w:pPr>
        <w:tabs>
          <w:tab w:val="num" w:pos="5760"/>
        </w:tabs>
        <w:ind w:left="5760" w:hanging="360"/>
      </w:pPr>
      <w:rPr>
        <w:rFonts w:ascii="Wingdings 3" w:hAnsi="Wingdings 3" w:hint="default"/>
      </w:rPr>
    </w:lvl>
    <w:lvl w:ilvl="8" w:tplc="A79C9D40"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631742C9"/>
    <w:multiLevelType w:val="hybridMultilevel"/>
    <w:tmpl w:val="A888FF04"/>
    <w:lvl w:ilvl="0" w:tplc="07128538">
      <w:start w:val="1"/>
      <w:numFmt w:val="bullet"/>
      <w:lvlText w:val="•"/>
      <w:lvlJc w:val="left"/>
      <w:pPr>
        <w:tabs>
          <w:tab w:val="num" w:pos="720"/>
        </w:tabs>
        <w:ind w:left="720" w:hanging="360"/>
      </w:pPr>
      <w:rPr>
        <w:rFonts w:ascii="Times New Roman" w:hAnsi="Times New Roman" w:hint="default"/>
      </w:rPr>
    </w:lvl>
    <w:lvl w:ilvl="1" w:tplc="3222A15A" w:tentative="1">
      <w:start w:val="1"/>
      <w:numFmt w:val="bullet"/>
      <w:lvlText w:val="•"/>
      <w:lvlJc w:val="left"/>
      <w:pPr>
        <w:tabs>
          <w:tab w:val="num" w:pos="1440"/>
        </w:tabs>
        <w:ind w:left="1440" w:hanging="360"/>
      </w:pPr>
      <w:rPr>
        <w:rFonts w:ascii="Times New Roman" w:hAnsi="Times New Roman" w:hint="default"/>
      </w:rPr>
    </w:lvl>
    <w:lvl w:ilvl="2" w:tplc="A3CC58CE" w:tentative="1">
      <w:start w:val="1"/>
      <w:numFmt w:val="bullet"/>
      <w:lvlText w:val="•"/>
      <w:lvlJc w:val="left"/>
      <w:pPr>
        <w:tabs>
          <w:tab w:val="num" w:pos="2160"/>
        </w:tabs>
        <w:ind w:left="2160" w:hanging="360"/>
      </w:pPr>
      <w:rPr>
        <w:rFonts w:ascii="Times New Roman" w:hAnsi="Times New Roman" w:hint="default"/>
      </w:rPr>
    </w:lvl>
    <w:lvl w:ilvl="3" w:tplc="2B280AC6" w:tentative="1">
      <w:start w:val="1"/>
      <w:numFmt w:val="bullet"/>
      <w:lvlText w:val="•"/>
      <w:lvlJc w:val="left"/>
      <w:pPr>
        <w:tabs>
          <w:tab w:val="num" w:pos="2880"/>
        </w:tabs>
        <w:ind w:left="2880" w:hanging="360"/>
      </w:pPr>
      <w:rPr>
        <w:rFonts w:ascii="Times New Roman" w:hAnsi="Times New Roman" w:hint="default"/>
      </w:rPr>
    </w:lvl>
    <w:lvl w:ilvl="4" w:tplc="9EB05732" w:tentative="1">
      <w:start w:val="1"/>
      <w:numFmt w:val="bullet"/>
      <w:lvlText w:val="•"/>
      <w:lvlJc w:val="left"/>
      <w:pPr>
        <w:tabs>
          <w:tab w:val="num" w:pos="3600"/>
        </w:tabs>
        <w:ind w:left="3600" w:hanging="360"/>
      </w:pPr>
      <w:rPr>
        <w:rFonts w:ascii="Times New Roman" w:hAnsi="Times New Roman" w:hint="default"/>
      </w:rPr>
    </w:lvl>
    <w:lvl w:ilvl="5" w:tplc="697078FE" w:tentative="1">
      <w:start w:val="1"/>
      <w:numFmt w:val="bullet"/>
      <w:lvlText w:val="•"/>
      <w:lvlJc w:val="left"/>
      <w:pPr>
        <w:tabs>
          <w:tab w:val="num" w:pos="4320"/>
        </w:tabs>
        <w:ind w:left="4320" w:hanging="360"/>
      </w:pPr>
      <w:rPr>
        <w:rFonts w:ascii="Times New Roman" w:hAnsi="Times New Roman" w:hint="default"/>
      </w:rPr>
    </w:lvl>
    <w:lvl w:ilvl="6" w:tplc="3D426B3C" w:tentative="1">
      <w:start w:val="1"/>
      <w:numFmt w:val="bullet"/>
      <w:lvlText w:val="•"/>
      <w:lvlJc w:val="left"/>
      <w:pPr>
        <w:tabs>
          <w:tab w:val="num" w:pos="5040"/>
        </w:tabs>
        <w:ind w:left="5040" w:hanging="360"/>
      </w:pPr>
      <w:rPr>
        <w:rFonts w:ascii="Times New Roman" w:hAnsi="Times New Roman" w:hint="default"/>
      </w:rPr>
    </w:lvl>
    <w:lvl w:ilvl="7" w:tplc="55BEDC50" w:tentative="1">
      <w:start w:val="1"/>
      <w:numFmt w:val="bullet"/>
      <w:lvlText w:val="•"/>
      <w:lvlJc w:val="left"/>
      <w:pPr>
        <w:tabs>
          <w:tab w:val="num" w:pos="5760"/>
        </w:tabs>
        <w:ind w:left="5760" w:hanging="360"/>
      </w:pPr>
      <w:rPr>
        <w:rFonts w:ascii="Times New Roman" w:hAnsi="Times New Roman" w:hint="default"/>
      </w:rPr>
    </w:lvl>
    <w:lvl w:ilvl="8" w:tplc="8B2CC23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5763AB7"/>
    <w:multiLevelType w:val="hybridMultilevel"/>
    <w:tmpl w:val="860E26A4"/>
    <w:lvl w:ilvl="0" w:tplc="D5968B7E">
      <w:start w:val="1"/>
      <w:numFmt w:val="bullet"/>
      <w:lvlText w:val=""/>
      <w:lvlJc w:val="left"/>
      <w:pPr>
        <w:tabs>
          <w:tab w:val="num" w:pos="720"/>
        </w:tabs>
        <w:ind w:left="720" w:hanging="360"/>
      </w:pPr>
      <w:rPr>
        <w:rFonts w:ascii="Wingdings 3" w:hAnsi="Wingdings 3" w:hint="default"/>
      </w:rPr>
    </w:lvl>
    <w:lvl w:ilvl="1" w:tplc="F39AE34C" w:tentative="1">
      <w:start w:val="1"/>
      <w:numFmt w:val="bullet"/>
      <w:lvlText w:val=""/>
      <w:lvlJc w:val="left"/>
      <w:pPr>
        <w:tabs>
          <w:tab w:val="num" w:pos="1440"/>
        </w:tabs>
        <w:ind w:left="1440" w:hanging="360"/>
      </w:pPr>
      <w:rPr>
        <w:rFonts w:ascii="Wingdings 3" w:hAnsi="Wingdings 3" w:hint="default"/>
      </w:rPr>
    </w:lvl>
    <w:lvl w:ilvl="2" w:tplc="91248716" w:tentative="1">
      <w:start w:val="1"/>
      <w:numFmt w:val="bullet"/>
      <w:lvlText w:val=""/>
      <w:lvlJc w:val="left"/>
      <w:pPr>
        <w:tabs>
          <w:tab w:val="num" w:pos="2160"/>
        </w:tabs>
        <w:ind w:left="2160" w:hanging="360"/>
      </w:pPr>
      <w:rPr>
        <w:rFonts w:ascii="Wingdings 3" w:hAnsi="Wingdings 3" w:hint="default"/>
      </w:rPr>
    </w:lvl>
    <w:lvl w:ilvl="3" w:tplc="DE7CC30C" w:tentative="1">
      <w:start w:val="1"/>
      <w:numFmt w:val="bullet"/>
      <w:lvlText w:val=""/>
      <w:lvlJc w:val="left"/>
      <w:pPr>
        <w:tabs>
          <w:tab w:val="num" w:pos="2880"/>
        </w:tabs>
        <w:ind w:left="2880" w:hanging="360"/>
      </w:pPr>
      <w:rPr>
        <w:rFonts w:ascii="Wingdings 3" w:hAnsi="Wingdings 3" w:hint="default"/>
      </w:rPr>
    </w:lvl>
    <w:lvl w:ilvl="4" w:tplc="245A18D8" w:tentative="1">
      <w:start w:val="1"/>
      <w:numFmt w:val="bullet"/>
      <w:lvlText w:val=""/>
      <w:lvlJc w:val="left"/>
      <w:pPr>
        <w:tabs>
          <w:tab w:val="num" w:pos="3600"/>
        </w:tabs>
        <w:ind w:left="3600" w:hanging="360"/>
      </w:pPr>
      <w:rPr>
        <w:rFonts w:ascii="Wingdings 3" w:hAnsi="Wingdings 3" w:hint="default"/>
      </w:rPr>
    </w:lvl>
    <w:lvl w:ilvl="5" w:tplc="7C985664" w:tentative="1">
      <w:start w:val="1"/>
      <w:numFmt w:val="bullet"/>
      <w:lvlText w:val=""/>
      <w:lvlJc w:val="left"/>
      <w:pPr>
        <w:tabs>
          <w:tab w:val="num" w:pos="4320"/>
        </w:tabs>
        <w:ind w:left="4320" w:hanging="360"/>
      </w:pPr>
      <w:rPr>
        <w:rFonts w:ascii="Wingdings 3" w:hAnsi="Wingdings 3" w:hint="default"/>
      </w:rPr>
    </w:lvl>
    <w:lvl w:ilvl="6" w:tplc="CB669DDE" w:tentative="1">
      <w:start w:val="1"/>
      <w:numFmt w:val="bullet"/>
      <w:lvlText w:val=""/>
      <w:lvlJc w:val="left"/>
      <w:pPr>
        <w:tabs>
          <w:tab w:val="num" w:pos="5040"/>
        </w:tabs>
        <w:ind w:left="5040" w:hanging="360"/>
      </w:pPr>
      <w:rPr>
        <w:rFonts w:ascii="Wingdings 3" w:hAnsi="Wingdings 3" w:hint="default"/>
      </w:rPr>
    </w:lvl>
    <w:lvl w:ilvl="7" w:tplc="BB009E06" w:tentative="1">
      <w:start w:val="1"/>
      <w:numFmt w:val="bullet"/>
      <w:lvlText w:val=""/>
      <w:lvlJc w:val="left"/>
      <w:pPr>
        <w:tabs>
          <w:tab w:val="num" w:pos="5760"/>
        </w:tabs>
        <w:ind w:left="5760" w:hanging="360"/>
      </w:pPr>
      <w:rPr>
        <w:rFonts w:ascii="Wingdings 3" w:hAnsi="Wingdings 3" w:hint="default"/>
      </w:rPr>
    </w:lvl>
    <w:lvl w:ilvl="8" w:tplc="DAC8EA2E"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68D90879"/>
    <w:multiLevelType w:val="hybridMultilevel"/>
    <w:tmpl w:val="9A342914"/>
    <w:lvl w:ilvl="0" w:tplc="563817CC">
      <w:start w:val="1"/>
      <w:numFmt w:val="bullet"/>
      <w:lvlText w:val=""/>
      <w:lvlJc w:val="left"/>
      <w:pPr>
        <w:tabs>
          <w:tab w:val="num" w:pos="720"/>
        </w:tabs>
        <w:ind w:left="720" w:hanging="360"/>
      </w:pPr>
      <w:rPr>
        <w:rFonts w:ascii="Wingdings 3" w:hAnsi="Wingdings 3" w:hint="default"/>
      </w:rPr>
    </w:lvl>
    <w:lvl w:ilvl="1" w:tplc="76A4F58A">
      <w:start w:val="274"/>
      <w:numFmt w:val="bullet"/>
      <w:lvlText w:val=""/>
      <w:lvlJc w:val="left"/>
      <w:pPr>
        <w:tabs>
          <w:tab w:val="num" w:pos="1440"/>
        </w:tabs>
        <w:ind w:left="1440" w:hanging="360"/>
      </w:pPr>
      <w:rPr>
        <w:rFonts w:ascii="Wingdings 3" w:hAnsi="Wingdings 3" w:hint="default"/>
      </w:rPr>
    </w:lvl>
    <w:lvl w:ilvl="2" w:tplc="55089328" w:tentative="1">
      <w:start w:val="1"/>
      <w:numFmt w:val="bullet"/>
      <w:lvlText w:val=""/>
      <w:lvlJc w:val="left"/>
      <w:pPr>
        <w:tabs>
          <w:tab w:val="num" w:pos="2160"/>
        </w:tabs>
        <w:ind w:left="2160" w:hanging="360"/>
      </w:pPr>
      <w:rPr>
        <w:rFonts w:ascii="Wingdings 3" w:hAnsi="Wingdings 3" w:hint="default"/>
      </w:rPr>
    </w:lvl>
    <w:lvl w:ilvl="3" w:tplc="F99212D0" w:tentative="1">
      <w:start w:val="1"/>
      <w:numFmt w:val="bullet"/>
      <w:lvlText w:val=""/>
      <w:lvlJc w:val="left"/>
      <w:pPr>
        <w:tabs>
          <w:tab w:val="num" w:pos="2880"/>
        </w:tabs>
        <w:ind w:left="2880" w:hanging="360"/>
      </w:pPr>
      <w:rPr>
        <w:rFonts w:ascii="Wingdings 3" w:hAnsi="Wingdings 3" w:hint="default"/>
      </w:rPr>
    </w:lvl>
    <w:lvl w:ilvl="4" w:tplc="18FA8292" w:tentative="1">
      <w:start w:val="1"/>
      <w:numFmt w:val="bullet"/>
      <w:lvlText w:val=""/>
      <w:lvlJc w:val="left"/>
      <w:pPr>
        <w:tabs>
          <w:tab w:val="num" w:pos="3600"/>
        </w:tabs>
        <w:ind w:left="3600" w:hanging="360"/>
      </w:pPr>
      <w:rPr>
        <w:rFonts w:ascii="Wingdings 3" w:hAnsi="Wingdings 3" w:hint="default"/>
      </w:rPr>
    </w:lvl>
    <w:lvl w:ilvl="5" w:tplc="AB207226" w:tentative="1">
      <w:start w:val="1"/>
      <w:numFmt w:val="bullet"/>
      <w:lvlText w:val=""/>
      <w:lvlJc w:val="left"/>
      <w:pPr>
        <w:tabs>
          <w:tab w:val="num" w:pos="4320"/>
        </w:tabs>
        <w:ind w:left="4320" w:hanging="360"/>
      </w:pPr>
      <w:rPr>
        <w:rFonts w:ascii="Wingdings 3" w:hAnsi="Wingdings 3" w:hint="default"/>
      </w:rPr>
    </w:lvl>
    <w:lvl w:ilvl="6" w:tplc="7994941A" w:tentative="1">
      <w:start w:val="1"/>
      <w:numFmt w:val="bullet"/>
      <w:lvlText w:val=""/>
      <w:lvlJc w:val="left"/>
      <w:pPr>
        <w:tabs>
          <w:tab w:val="num" w:pos="5040"/>
        </w:tabs>
        <w:ind w:left="5040" w:hanging="360"/>
      </w:pPr>
      <w:rPr>
        <w:rFonts w:ascii="Wingdings 3" w:hAnsi="Wingdings 3" w:hint="default"/>
      </w:rPr>
    </w:lvl>
    <w:lvl w:ilvl="7" w:tplc="39C4A744" w:tentative="1">
      <w:start w:val="1"/>
      <w:numFmt w:val="bullet"/>
      <w:lvlText w:val=""/>
      <w:lvlJc w:val="left"/>
      <w:pPr>
        <w:tabs>
          <w:tab w:val="num" w:pos="5760"/>
        </w:tabs>
        <w:ind w:left="5760" w:hanging="360"/>
      </w:pPr>
      <w:rPr>
        <w:rFonts w:ascii="Wingdings 3" w:hAnsi="Wingdings 3" w:hint="default"/>
      </w:rPr>
    </w:lvl>
    <w:lvl w:ilvl="8" w:tplc="5CCEDBA4"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69F4148D"/>
    <w:multiLevelType w:val="hybridMultilevel"/>
    <w:tmpl w:val="2152873E"/>
    <w:lvl w:ilvl="0" w:tplc="C1AC8910">
      <w:start w:val="1"/>
      <w:numFmt w:val="bullet"/>
      <w:lvlText w:val=""/>
      <w:lvlJc w:val="left"/>
      <w:pPr>
        <w:tabs>
          <w:tab w:val="num" w:pos="720"/>
        </w:tabs>
        <w:ind w:left="720" w:hanging="360"/>
      </w:pPr>
      <w:rPr>
        <w:rFonts w:ascii="Wingdings 3" w:hAnsi="Wingdings 3" w:hint="default"/>
      </w:rPr>
    </w:lvl>
    <w:lvl w:ilvl="1" w:tplc="C43813A0" w:tentative="1">
      <w:start w:val="1"/>
      <w:numFmt w:val="bullet"/>
      <w:lvlText w:val=""/>
      <w:lvlJc w:val="left"/>
      <w:pPr>
        <w:tabs>
          <w:tab w:val="num" w:pos="1440"/>
        </w:tabs>
        <w:ind w:left="1440" w:hanging="360"/>
      </w:pPr>
      <w:rPr>
        <w:rFonts w:ascii="Wingdings 3" w:hAnsi="Wingdings 3" w:hint="default"/>
      </w:rPr>
    </w:lvl>
    <w:lvl w:ilvl="2" w:tplc="2EA277D2" w:tentative="1">
      <w:start w:val="1"/>
      <w:numFmt w:val="bullet"/>
      <w:lvlText w:val=""/>
      <w:lvlJc w:val="left"/>
      <w:pPr>
        <w:tabs>
          <w:tab w:val="num" w:pos="2160"/>
        </w:tabs>
        <w:ind w:left="2160" w:hanging="360"/>
      </w:pPr>
      <w:rPr>
        <w:rFonts w:ascii="Wingdings 3" w:hAnsi="Wingdings 3" w:hint="default"/>
      </w:rPr>
    </w:lvl>
    <w:lvl w:ilvl="3" w:tplc="3E4AEA52" w:tentative="1">
      <w:start w:val="1"/>
      <w:numFmt w:val="bullet"/>
      <w:lvlText w:val=""/>
      <w:lvlJc w:val="left"/>
      <w:pPr>
        <w:tabs>
          <w:tab w:val="num" w:pos="2880"/>
        </w:tabs>
        <w:ind w:left="2880" w:hanging="360"/>
      </w:pPr>
      <w:rPr>
        <w:rFonts w:ascii="Wingdings 3" w:hAnsi="Wingdings 3" w:hint="default"/>
      </w:rPr>
    </w:lvl>
    <w:lvl w:ilvl="4" w:tplc="FA761EBA" w:tentative="1">
      <w:start w:val="1"/>
      <w:numFmt w:val="bullet"/>
      <w:lvlText w:val=""/>
      <w:lvlJc w:val="left"/>
      <w:pPr>
        <w:tabs>
          <w:tab w:val="num" w:pos="3600"/>
        </w:tabs>
        <w:ind w:left="3600" w:hanging="360"/>
      </w:pPr>
      <w:rPr>
        <w:rFonts w:ascii="Wingdings 3" w:hAnsi="Wingdings 3" w:hint="default"/>
      </w:rPr>
    </w:lvl>
    <w:lvl w:ilvl="5" w:tplc="2B20F540" w:tentative="1">
      <w:start w:val="1"/>
      <w:numFmt w:val="bullet"/>
      <w:lvlText w:val=""/>
      <w:lvlJc w:val="left"/>
      <w:pPr>
        <w:tabs>
          <w:tab w:val="num" w:pos="4320"/>
        </w:tabs>
        <w:ind w:left="4320" w:hanging="360"/>
      </w:pPr>
      <w:rPr>
        <w:rFonts w:ascii="Wingdings 3" w:hAnsi="Wingdings 3" w:hint="default"/>
      </w:rPr>
    </w:lvl>
    <w:lvl w:ilvl="6" w:tplc="1C48747A" w:tentative="1">
      <w:start w:val="1"/>
      <w:numFmt w:val="bullet"/>
      <w:lvlText w:val=""/>
      <w:lvlJc w:val="left"/>
      <w:pPr>
        <w:tabs>
          <w:tab w:val="num" w:pos="5040"/>
        </w:tabs>
        <w:ind w:left="5040" w:hanging="360"/>
      </w:pPr>
      <w:rPr>
        <w:rFonts w:ascii="Wingdings 3" w:hAnsi="Wingdings 3" w:hint="default"/>
      </w:rPr>
    </w:lvl>
    <w:lvl w:ilvl="7" w:tplc="EA2ADB70" w:tentative="1">
      <w:start w:val="1"/>
      <w:numFmt w:val="bullet"/>
      <w:lvlText w:val=""/>
      <w:lvlJc w:val="left"/>
      <w:pPr>
        <w:tabs>
          <w:tab w:val="num" w:pos="5760"/>
        </w:tabs>
        <w:ind w:left="5760" w:hanging="360"/>
      </w:pPr>
      <w:rPr>
        <w:rFonts w:ascii="Wingdings 3" w:hAnsi="Wingdings 3" w:hint="default"/>
      </w:rPr>
    </w:lvl>
    <w:lvl w:ilvl="8" w:tplc="0F8CE316"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6C932468"/>
    <w:multiLevelType w:val="hybridMultilevel"/>
    <w:tmpl w:val="D4B25DC2"/>
    <w:lvl w:ilvl="0" w:tplc="495A65B6">
      <w:start w:val="1"/>
      <w:numFmt w:val="bullet"/>
      <w:lvlText w:val=""/>
      <w:lvlJc w:val="left"/>
      <w:pPr>
        <w:tabs>
          <w:tab w:val="num" w:pos="720"/>
        </w:tabs>
        <w:ind w:left="720" w:hanging="360"/>
      </w:pPr>
      <w:rPr>
        <w:rFonts w:ascii="Wingdings 3" w:hAnsi="Wingdings 3" w:hint="default"/>
      </w:rPr>
    </w:lvl>
    <w:lvl w:ilvl="1" w:tplc="62DE7CD0" w:tentative="1">
      <w:start w:val="1"/>
      <w:numFmt w:val="bullet"/>
      <w:lvlText w:val=""/>
      <w:lvlJc w:val="left"/>
      <w:pPr>
        <w:tabs>
          <w:tab w:val="num" w:pos="1440"/>
        </w:tabs>
        <w:ind w:left="1440" w:hanging="360"/>
      </w:pPr>
      <w:rPr>
        <w:rFonts w:ascii="Wingdings 3" w:hAnsi="Wingdings 3" w:hint="default"/>
      </w:rPr>
    </w:lvl>
    <w:lvl w:ilvl="2" w:tplc="9C9EC332" w:tentative="1">
      <w:start w:val="1"/>
      <w:numFmt w:val="bullet"/>
      <w:lvlText w:val=""/>
      <w:lvlJc w:val="left"/>
      <w:pPr>
        <w:tabs>
          <w:tab w:val="num" w:pos="2160"/>
        </w:tabs>
        <w:ind w:left="2160" w:hanging="360"/>
      </w:pPr>
      <w:rPr>
        <w:rFonts w:ascii="Wingdings 3" w:hAnsi="Wingdings 3" w:hint="default"/>
      </w:rPr>
    </w:lvl>
    <w:lvl w:ilvl="3" w:tplc="0F10510A" w:tentative="1">
      <w:start w:val="1"/>
      <w:numFmt w:val="bullet"/>
      <w:lvlText w:val=""/>
      <w:lvlJc w:val="left"/>
      <w:pPr>
        <w:tabs>
          <w:tab w:val="num" w:pos="2880"/>
        </w:tabs>
        <w:ind w:left="2880" w:hanging="360"/>
      </w:pPr>
      <w:rPr>
        <w:rFonts w:ascii="Wingdings 3" w:hAnsi="Wingdings 3" w:hint="default"/>
      </w:rPr>
    </w:lvl>
    <w:lvl w:ilvl="4" w:tplc="62BC5A46" w:tentative="1">
      <w:start w:val="1"/>
      <w:numFmt w:val="bullet"/>
      <w:lvlText w:val=""/>
      <w:lvlJc w:val="left"/>
      <w:pPr>
        <w:tabs>
          <w:tab w:val="num" w:pos="3600"/>
        </w:tabs>
        <w:ind w:left="3600" w:hanging="360"/>
      </w:pPr>
      <w:rPr>
        <w:rFonts w:ascii="Wingdings 3" w:hAnsi="Wingdings 3" w:hint="default"/>
      </w:rPr>
    </w:lvl>
    <w:lvl w:ilvl="5" w:tplc="BD8C5C3C" w:tentative="1">
      <w:start w:val="1"/>
      <w:numFmt w:val="bullet"/>
      <w:lvlText w:val=""/>
      <w:lvlJc w:val="left"/>
      <w:pPr>
        <w:tabs>
          <w:tab w:val="num" w:pos="4320"/>
        </w:tabs>
        <w:ind w:left="4320" w:hanging="360"/>
      </w:pPr>
      <w:rPr>
        <w:rFonts w:ascii="Wingdings 3" w:hAnsi="Wingdings 3" w:hint="default"/>
      </w:rPr>
    </w:lvl>
    <w:lvl w:ilvl="6" w:tplc="BC34B6CA" w:tentative="1">
      <w:start w:val="1"/>
      <w:numFmt w:val="bullet"/>
      <w:lvlText w:val=""/>
      <w:lvlJc w:val="left"/>
      <w:pPr>
        <w:tabs>
          <w:tab w:val="num" w:pos="5040"/>
        </w:tabs>
        <w:ind w:left="5040" w:hanging="360"/>
      </w:pPr>
      <w:rPr>
        <w:rFonts w:ascii="Wingdings 3" w:hAnsi="Wingdings 3" w:hint="default"/>
      </w:rPr>
    </w:lvl>
    <w:lvl w:ilvl="7" w:tplc="08DC53B0" w:tentative="1">
      <w:start w:val="1"/>
      <w:numFmt w:val="bullet"/>
      <w:lvlText w:val=""/>
      <w:lvlJc w:val="left"/>
      <w:pPr>
        <w:tabs>
          <w:tab w:val="num" w:pos="5760"/>
        </w:tabs>
        <w:ind w:left="5760" w:hanging="360"/>
      </w:pPr>
      <w:rPr>
        <w:rFonts w:ascii="Wingdings 3" w:hAnsi="Wingdings 3" w:hint="default"/>
      </w:rPr>
    </w:lvl>
    <w:lvl w:ilvl="8" w:tplc="F1B2BE2E" w:tentative="1">
      <w:start w:val="1"/>
      <w:numFmt w:val="bullet"/>
      <w:lvlText w:val=""/>
      <w:lvlJc w:val="left"/>
      <w:pPr>
        <w:tabs>
          <w:tab w:val="num" w:pos="6480"/>
        </w:tabs>
        <w:ind w:left="6480" w:hanging="360"/>
      </w:pPr>
      <w:rPr>
        <w:rFonts w:ascii="Wingdings 3" w:hAnsi="Wingdings 3" w:hint="default"/>
      </w:rPr>
    </w:lvl>
  </w:abstractNum>
  <w:abstractNum w:abstractNumId="44" w15:restartNumberingAfterBreak="0">
    <w:nsid w:val="717972BC"/>
    <w:multiLevelType w:val="hybridMultilevel"/>
    <w:tmpl w:val="688E7AE6"/>
    <w:lvl w:ilvl="0" w:tplc="5E1276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4622836"/>
    <w:multiLevelType w:val="hybridMultilevel"/>
    <w:tmpl w:val="D2AC9130"/>
    <w:lvl w:ilvl="0" w:tplc="5ED8E3C4">
      <w:start w:val="1"/>
      <w:numFmt w:val="bullet"/>
      <w:lvlText w:val=""/>
      <w:lvlJc w:val="left"/>
      <w:pPr>
        <w:tabs>
          <w:tab w:val="num" w:pos="720"/>
        </w:tabs>
        <w:ind w:left="720" w:hanging="360"/>
      </w:pPr>
      <w:rPr>
        <w:rFonts w:ascii="Wingdings 3" w:hAnsi="Wingdings 3" w:hint="default"/>
      </w:rPr>
    </w:lvl>
    <w:lvl w:ilvl="1" w:tplc="589CBCA6" w:tentative="1">
      <w:start w:val="1"/>
      <w:numFmt w:val="bullet"/>
      <w:lvlText w:val=""/>
      <w:lvlJc w:val="left"/>
      <w:pPr>
        <w:tabs>
          <w:tab w:val="num" w:pos="1440"/>
        </w:tabs>
        <w:ind w:left="1440" w:hanging="360"/>
      </w:pPr>
      <w:rPr>
        <w:rFonts w:ascii="Wingdings 3" w:hAnsi="Wingdings 3" w:hint="default"/>
      </w:rPr>
    </w:lvl>
    <w:lvl w:ilvl="2" w:tplc="9E9E8042" w:tentative="1">
      <w:start w:val="1"/>
      <w:numFmt w:val="bullet"/>
      <w:lvlText w:val=""/>
      <w:lvlJc w:val="left"/>
      <w:pPr>
        <w:tabs>
          <w:tab w:val="num" w:pos="2160"/>
        </w:tabs>
        <w:ind w:left="2160" w:hanging="360"/>
      </w:pPr>
      <w:rPr>
        <w:rFonts w:ascii="Wingdings 3" w:hAnsi="Wingdings 3" w:hint="default"/>
      </w:rPr>
    </w:lvl>
    <w:lvl w:ilvl="3" w:tplc="FABEDC30" w:tentative="1">
      <w:start w:val="1"/>
      <w:numFmt w:val="bullet"/>
      <w:lvlText w:val=""/>
      <w:lvlJc w:val="left"/>
      <w:pPr>
        <w:tabs>
          <w:tab w:val="num" w:pos="2880"/>
        </w:tabs>
        <w:ind w:left="2880" w:hanging="360"/>
      </w:pPr>
      <w:rPr>
        <w:rFonts w:ascii="Wingdings 3" w:hAnsi="Wingdings 3" w:hint="default"/>
      </w:rPr>
    </w:lvl>
    <w:lvl w:ilvl="4" w:tplc="D5E4336C" w:tentative="1">
      <w:start w:val="1"/>
      <w:numFmt w:val="bullet"/>
      <w:lvlText w:val=""/>
      <w:lvlJc w:val="left"/>
      <w:pPr>
        <w:tabs>
          <w:tab w:val="num" w:pos="3600"/>
        </w:tabs>
        <w:ind w:left="3600" w:hanging="360"/>
      </w:pPr>
      <w:rPr>
        <w:rFonts w:ascii="Wingdings 3" w:hAnsi="Wingdings 3" w:hint="default"/>
      </w:rPr>
    </w:lvl>
    <w:lvl w:ilvl="5" w:tplc="0584F662" w:tentative="1">
      <w:start w:val="1"/>
      <w:numFmt w:val="bullet"/>
      <w:lvlText w:val=""/>
      <w:lvlJc w:val="left"/>
      <w:pPr>
        <w:tabs>
          <w:tab w:val="num" w:pos="4320"/>
        </w:tabs>
        <w:ind w:left="4320" w:hanging="360"/>
      </w:pPr>
      <w:rPr>
        <w:rFonts w:ascii="Wingdings 3" w:hAnsi="Wingdings 3" w:hint="default"/>
      </w:rPr>
    </w:lvl>
    <w:lvl w:ilvl="6" w:tplc="AAE6A9A6" w:tentative="1">
      <w:start w:val="1"/>
      <w:numFmt w:val="bullet"/>
      <w:lvlText w:val=""/>
      <w:lvlJc w:val="left"/>
      <w:pPr>
        <w:tabs>
          <w:tab w:val="num" w:pos="5040"/>
        </w:tabs>
        <w:ind w:left="5040" w:hanging="360"/>
      </w:pPr>
      <w:rPr>
        <w:rFonts w:ascii="Wingdings 3" w:hAnsi="Wingdings 3" w:hint="default"/>
      </w:rPr>
    </w:lvl>
    <w:lvl w:ilvl="7" w:tplc="C6460A48" w:tentative="1">
      <w:start w:val="1"/>
      <w:numFmt w:val="bullet"/>
      <w:lvlText w:val=""/>
      <w:lvlJc w:val="left"/>
      <w:pPr>
        <w:tabs>
          <w:tab w:val="num" w:pos="5760"/>
        </w:tabs>
        <w:ind w:left="5760" w:hanging="360"/>
      </w:pPr>
      <w:rPr>
        <w:rFonts w:ascii="Wingdings 3" w:hAnsi="Wingdings 3" w:hint="default"/>
      </w:rPr>
    </w:lvl>
    <w:lvl w:ilvl="8" w:tplc="AF2A81DA" w:tentative="1">
      <w:start w:val="1"/>
      <w:numFmt w:val="bullet"/>
      <w:lvlText w:val=""/>
      <w:lvlJc w:val="left"/>
      <w:pPr>
        <w:tabs>
          <w:tab w:val="num" w:pos="6480"/>
        </w:tabs>
        <w:ind w:left="6480" w:hanging="360"/>
      </w:pPr>
      <w:rPr>
        <w:rFonts w:ascii="Wingdings 3" w:hAnsi="Wingdings 3" w:hint="default"/>
      </w:rPr>
    </w:lvl>
  </w:abstractNum>
  <w:abstractNum w:abstractNumId="46" w15:restartNumberingAfterBreak="0">
    <w:nsid w:val="75F45973"/>
    <w:multiLevelType w:val="hybridMultilevel"/>
    <w:tmpl w:val="688E7AE6"/>
    <w:lvl w:ilvl="0" w:tplc="5E1276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AE03BD2"/>
    <w:multiLevelType w:val="hybridMultilevel"/>
    <w:tmpl w:val="642ECE6C"/>
    <w:lvl w:ilvl="0" w:tplc="B98CD2BC">
      <w:start w:val="1"/>
      <w:numFmt w:val="bullet"/>
      <w:lvlText w:val=""/>
      <w:lvlJc w:val="left"/>
      <w:pPr>
        <w:tabs>
          <w:tab w:val="num" w:pos="720"/>
        </w:tabs>
        <w:ind w:left="720" w:hanging="360"/>
      </w:pPr>
      <w:rPr>
        <w:rFonts w:ascii="Wingdings 3" w:hAnsi="Wingdings 3" w:hint="default"/>
      </w:rPr>
    </w:lvl>
    <w:lvl w:ilvl="1" w:tplc="0958DA2E" w:tentative="1">
      <w:start w:val="1"/>
      <w:numFmt w:val="bullet"/>
      <w:lvlText w:val=""/>
      <w:lvlJc w:val="left"/>
      <w:pPr>
        <w:tabs>
          <w:tab w:val="num" w:pos="1440"/>
        </w:tabs>
        <w:ind w:left="1440" w:hanging="360"/>
      </w:pPr>
      <w:rPr>
        <w:rFonts w:ascii="Wingdings 3" w:hAnsi="Wingdings 3" w:hint="default"/>
      </w:rPr>
    </w:lvl>
    <w:lvl w:ilvl="2" w:tplc="CA6040E6" w:tentative="1">
      <w:start w:val="1"/>
      <w:numFmt w:val="bullet"/>
      <w:lvlText w:val=""/>
      <w:lvlJc w:val="left"/>
      <w:pPr>
        <w:tabs>
          <w:tab w:val="num" w:pos="2160"/>
        </w:tabs>
        <w:ind w:left="2160" w:hanging="360"/>
      </w:pPr>
      <w:rPr>
        <w:rFonts w:ascii="Wingdings 3" w:hAnsi="Wingdings 3" w:hint="default"/>
      </w:rPr>
    </w:lvl>
    <w:lvl w:ilvl="3" w:tplc="2E5C022E" w:tentative="1">
      <w:start w:val="1"/>
      <w:numFmt w:val="bullet"/>
      <w:lvlText w:val=""/>
      <w:lvlJc w:val="left"/>
      <w:pPr>
        <w:tabs>
          <w:tab w:val="num" w:pos="2880"/>
        </w:tabs>
        <w:ind w:left="2880" w:hanging="360"/>
      </w:pPr>
      <w:rPr>
        <w:rFonts w:ascii="Wingdings 3" w:hAnsi="Wingdings 3" w:hint="default"/>
      </w:rPr>
    </w:lvl>
    <w:lvl w:ilvl="4" w:tplc="ED5EF2BC" w:tentative="1">
      <w:start w:val="1"/>
      <w:numFmt w:val="bullet"/>
      <w:lvlText w:val=""/>
      <w:lvlJc w:val="left"/>
      <w:pPr>
        <w:tabs>
          <w:tab w:val="num" w:pos="3600"/>
        </w:tabs>
        <w:ind w:left="3600" w:hanging="360"/>
      </w:pPr>
      <w:rPr>
        <w:rFonts w:ascii="Wingdings 3" w:hAnsi="Wingdings 3" w:hint="default"/>
      </w:rPr>
    </w:lvl>
    <w:lvl w:ilvl="5" w:tplc="BF9A1020" w:tentative="1">
      <w:start w:val="1"/>
      <w:numFmt w:val="bullet"/>
      <w:lvlText w:val=""/>
      <w:lvlJc w:val="left"/>
      <w:pPr>
        <w:tabs>
          <w:tab w:val="num" w:pos="4320"/>
        </w:tabs>
        <w:ind w:left="4320" w:hanging="360"/>
      </w:pPr>
      <w:rPr>
        <w:rFonts w:ascii="Wingdings 3" w:hAnsi="Wingdings 3" w:hint="default"/>
      </w:rPr>
    </w:lvl>
    <w:lvl w:ilvl="6" w:tplc="D9F63D3C" w:tentative="1">
      <w:start w:val="1"/>
      <w:numFmt w:val="bullet"/>
      <w:lvlText w:val=""/>
      <w:lvlJc w:val="left"/>
      <w:pPr>
        <w:tabs>
          <w:tab w:val="num" w:pos="5040"/>
        </w:tabs>
        <w:ind w:left="5040" w:hanging="360"/>
      </w:pPr>
      <w:rPr>
        <w:rFonts w:ascii="Wingdings 3" w:hAnsi="Wingdings 3" w:hint="default"/>
      </w:rPr>
    </w:lvl>
    <w:lvl w:ilvl="7" w:tplc="A08CC742" w:tentative="1">
      <w:start w:val="1"/>
      <w:numFmt w:val="bullet"/>
      <w:lvlText w:val=""/>
      <w:lvlJc w:val="left"/>
      <w:pPr>
        <w:tabs>
          <w:tab w:val="num" w:pos="5760"/>
        </w:tabs>
        <w:ind w:left="5760" w:hanging="360"/>
      </w:pPr>
      <w:rPr>
        <w:rFonts w:ascii="Wingdings 3" w:hAnsi="Wingdings 3" w:hint="default"/>
      </w:rPr>
    </w:lvl>
    <w:lvl w:ilvl="8" w:tplc="DC9CF7FA" w:tentative="1">
      <w:start w:val="1"/>
      <w:numFmt w:val="bullet"/>
      <w:lvlText w:val=""/>
      <w:lvlJc w:val="left"/>
      <w:pPr>
        <w:tabs>
          <w:tab w:val="num" w:pos="6480"/>
        </w:tabs>
        <w:ind w:left="6480" w:hanging="360"/>
      </w:pPr>
      <w:rPr>
        <w:rFonts w:ascii="Wingdings 3" w:hAnsi="Wingdings 3" w:hint="default"/>
      </w:rPr>
    </w:lvl>
  </w:abstractNum>
  <w:abstractNum w:abstractNumId="48" w15:restartNumberingAfterBreak="0">
    <w:nsid w:val="7D5D3444"/>
    <w:multiLevelType w:val="hybridMultilevel"/>
    <w:tmpl w:val="C34A6B1A"/>
    <w:lvl w:ilvl="0" w:tplc="28A47564">
      <w:start w:val="1"/>
      <w:numFmt w:val="bullet"/>
      <w:lvlText w:val=""/>
      <w:lvlJc w:val="left"/>
      <w:pPr>
        <w:tabs>
          <w:tab w:val="num" w:pos="720"/>
        </w:tabs>
        <w:ind w:left="720" w:hanging="360"/>
      </w:pPr>
      <w:rPr>
        <w:rFonts w:ascii="Wingdings 3" w:hAnsi="Wingdings 3" w:hint="default"/>
      </w:rPr>
    </w:lvl>
    <w:lvl w:ilvl="1" w:tplc="0E809A66" w:tentative="1">
      <w:start w:val="1"/>
      <w:numFmt w:val="bullet"/>
      <w:lvlText w:val=""/>
      <w:lvlJc w:val="left"/>
      <w:pPr>
        <w:tabs>
          <w:tab w:val="num" w:pos="1440"/>
        </w:tabs>
        <w:ind w:left="1440" w:hanging="360"/>
      </w:pPr>
      <w:rPr>
        <w:rFonts w:ascii="Wingdings 3" w:hAnsi="Wingdings 3" w:hint="default"/>
      </w:rPr>
    </w:lvl>
    <w:lvl w:ilvl="2" w:tplc="E1EE08F6" w:tentative="1">
      <w:start w:val="1"/>
      <w:numFmt w:val="bullet"/>
      <w:lvlText w:val=""/>
      <w:lvlJc w:val="left"/>
      <w:pPr>
        <w:tabs>
          <w:tab w:val="num" w:pos="2160"/>
        </w:tabs>
        <w:ind w:left="2160" w:hanging="360"/>
      </w:pPr>
      <w:rPr>
        <w:rFonts w:ascii="Wingdings 3" w:hAnsi="Wingdings 3" w:hint="default"/>
      </w:rPr>
    </w:lvl>
    <w:lvl w:ilvl="3" w:tplc="3182CC28" w:tentative="1">
      <w:start w:val="1"/>
      <w:numFmt w:val="bullet"/>
      <w:lvlText w:val=""/>
      <w:lvlJc w:val="left"/>
      <w:pPr>
        <w:tabs>
          <w:tab w:val="num" w:pos="2880"/>
        </w:tabs>
        <w:ind w:left="2880" w:hanging="360"/>
      </w:pPr>
      <w:rPr>
        <w:rFonts w:ascii="Wingdings 3" w:hAnsi="Wingdings 3" w:hint="default"/>
      </w:rPr>
    </w:lvl>
    <w:lvl w:ilvl="4" w:tplc="A90A5E88" w:tentative="1">
      <w:start w:val="1"/>
      <w:numFmt w:val="bullet"/>
      <w:lvlText w:val=""/>
      <w:lvlJc w:val="left"/>
      <w:pPr>
        <w:tabs>
          <w:tab w:val="num" w:pos="3600"/>
        </w:tabs>
        <w:ind w:left="3600" w:hanging="360"/>
      </w:pPr>
      <w:rPr>
        <w:rFonts w:ascii="Wingdings 3" w:hAnsi="Wingdings 3" w:hint="default"/>
      </w:rPr>
    </w:lvl>
    <w:lvl w:ilvl="5" w:tplc="E1EC9C1C" w:tentative="1">
      <w:start w:val="1"/>
      <w:numFmt w:val="bullet"/>
      <w:lvlText w:val=""/>
      <w:lvlJc w:val="left"/>
      <w:pPr>
        <w:tabs>
          <w:tab w:val="num" w:pos="4320"/>
        </w:tabs>
        <w:ind w:left="4320" w:hanging="360"/>
      </w:pPr>
      <w:rPr>
        <w:rFonts w:ascii="Wingdings 3" w:hAnsi="Wingdings 3" w:hint="default"/>
      </w:rPr>
    </w:lvl>
    <w:lvl w:ilvl="6" w:tplc="8B96832C" w:tentative="1">
      <w:start w:val="1"/>
      <w:numFmt w:val="bullet"/>
      <w:lvlText w:val=""/>
      <w:lvlJc w:val="left"/>
      <w:pPr>
        <w:tabs>
          <w:tab w:val="num" w:pos="5040"/>
        </w:tabs>
        <w:ind w:left="5040" w:hanging="360"/>
      </w:pPr>
      <w:rPr>
        <w:rFonts w:ascii="Wingdings 3" w:hAnsi="Wingdings 3" w:hint="default"/>
      </w:rPr>
    </w:lvl>
    <w:lvl w:ilvl="7" w:tplc="CB481E76" w:tentative="1">
      <w:start w:val="1"/>
      <w:numFmt w:val="bullet"/>
      <w:lvlText w:val=""/>
      <w:lvlJc w:val="left"/>
      <w:pPr>
        <w:tabs>
          <w:tab w:val="num" w:pos="5760"/>
        </w:tabs>
        <w:ind w:left="5760" w:hanging="360"/>
      </w:pPr>
      <w:rPr>
        <w:rFonts w:ascii="Wingdings 3" w:hAnsi="Wingdings 3" w:hint="default"/>
      </w:rPr>
    </w:lvl>
    <w:lvl w:ilvl="8" w:tplc="EF842C18" w:tentative="1">
      <w:start w:val="1"/>
      <w:numFmt w:val="bullet"/>
      <w:lvlText w:val=""/>
      <w:lvlJc w:val="left"/>
      <w:pPr>
        <w:tabs>
          <w:tab w:val="num" w:pos="6480"/>
        </w:tabs>
        <w:ind w:left="6480" w:hanging="360"/>
      </w:pPr>
      <w:rPr>
        <w:rFonts w:ascii="Wingdings 3" w:hAnsi="Wingdings 3" w:hint="default"/>
      </w:rPr>
    </w:lvl>
  </w:abstractNum>
  <w:abstractNum w:abstractNumId="49" w15:restartNumberingAfterBreak="0">
    <w:nsid w:val="7E677F74"/>
    <w:multiLevelType w:val="hybridMultilevel"/>
    <w:tmpl w:val="C960083A"/>
    <w:lvl w:ilvl="0" w:tplc="13D67E00">
      <w:start w:val="1"/>
      <w:numFmt w:val="bullet"/>
      <w:lvlText w:val=""/>
      <w:lvlJc w:val="left"/>
      <w:pPr>
        <w:tabs>
          <w:tab w:val="num" w:pos="720"/>
        </w:tabs>
        <w:ind w:left="720" w:hanging="360"/>
      </w:pPr>
      <w:rPr>
        <w:rFonts w:ascii="Wingdings 3" w:hAnsi="Wingdings 3" w:hint="default"/>
      </w:rPr>
    </w:lvl>
    <w:lvl w:ilvl="1" w:tplc="56F4541A" w:tentative="1">
      <w:start w:val="1"/>
      <w:numFmt w:val="bullet"/>
      <w:lvlText w:val=""/>
      <w:lvlJc w:val="left"/>
      <w:pPr>
        <w:tabs>
          <w:tab w:val="num" w:pos="1440"/>
        </w:tabs>
        <w:ind w:left="1440" w:hanging="360"/>
      </w:pPr>
      <w:rPr>
        <w:rFonts w:ascii="Wingdings 3" w:hAnsi="Wingdings 3" w:hint="default"/>
      </w:rPr>
    </w:lvl>
    <w:lvl w:ilvl="2" w:tplc="F42A75D2" w:tentative="1">
      <w:start w:val="1"/>
      <w:numFmt w:val="bullet"/>
      <w:lvlText w:val=""/>
      <w:lvlJc w:val="left"/>
      <w:pPr>
        <w:tabs>
          <w:tab w:val="num" w:pos="2160"/>
        </w:tabs>
        <w:ind w:left="2160" w:hanging="360"/>
      </w:pPr>
      <w:rPr>
        <w:rFonts w:ascii="Wingdings 3" w:hAnsi="Wingdings 3" w:hint="default"/>
      </w:rPr>
    </w:lvl>
    <w:lvl w:ilvl="3" w:tplc="89564324" w:tentative="1">
      <w:start w:val="1"/>
      <w:numFmt w:val="bullet"/>
      <w:lvlText w:val=""/>
      <w:lvlJc w:val="left"/>
      <w:pPr>
        <w:tabs>
          <w:tab w:val="num" w:pos="2880"/>
        </w:tabs>
        <w:ind w:left="2880" w:hanging="360"/>
      </w:pPr>
      <w:rPr>
        <w:rFonts w:ascii="Wingdings 3" w:hAnsi="Wingdings 3" w:hint="default"/>
      </w:rPr>
    </w:lvl>
    <w:lvl w:ilvl="4" w:tplc="4F1AFD06" w:tentative="1">
      <w:start w:val="1"/>
      <w:numFmt w:val="bullet"/>
      <w:lvlText w:val=""/>
      <w:lvlJc w:val="left"/>
      <w:pPr>
        <w:tabs>
          <w:tab w:val="num" w:pos="3600"/>
        </w:tabs>
        <w:ind w:left="3600" w:hanging="360"/>
      </w:pPr>
      <w:rPr>
        <w:rFonts w:ascii="Wingdings 3" w:hAnsi="Wingdings 3" w:hint="default"/>
      </w:rPr>
    </w:lvl>
    <w:lvl w:ilvl="5" w:tplc="7E6A0A16" w:tentative="1">
      <w:start w:val="1"/>
      <w:numFmt w:val="bullet"/>
      <w:lvlText w:val=""/>
      <w:lvlJc w:val="left"/>
      <w:pPr>
        <w:tabs>
          <w:tab w:val="num" w:pos="4320"/>
        </w:tabs>
        <w:ind w:left="4320" w:hanging="360"/>
      </w:pPr>
      <w:rPr>
        <w:rFonts w:ascii="Wingdings 3" w:hAnsi="Wingdings 3" w:hint="default"/>
      </w:rPr>
    </w:lvl>
    <w:lvl w:ilvl="6" w:tplc="63960912" w:tentative="1">
      <w:start w:val="1"/>
      <w:numFmt w:val="bullet"/>
      <w:lvlText w:val=""/>
      <w:lvlJc w:val="left"/>
      <w:pPr>
        <w:tabs>
          <w:tab w:val="num" w:pos="5040"/>
        </w:tabs>
        <w:ind w:left="5040" w:hanging="360"/>
      </w:pPr>
      <w:rPr>
        <w:rFonts w:ascii="Wingdings 3" w:hAnsi="Wingdings 3" w:hint="default"/>
      </w:rPr>
    </w:lvl>
    <w:lvl w:ilvl="7" w:tplc="37B23574" w:tentative="1">
      <w:start w:val="1"/>
      <w:numFmt w:val="bullet"/>
      <w:lvlText w:val=""/>
      <w:lvlJc w:val="left"/>
      <w:pPr>
        <w:tabs>
          <w:tab w:val="num" w:pos="5760"/>
        </w:tabs>
        <w:ind w:left="5760" w:hanging="360"/>
      </w:pPr>
      <w:rPr>
        <w:rFonts w:ascii="Wingdings 3" w:hAnsi="Wingdings 3" w:hint="default"/>
      </w:rPr>
    </w:lvl>
    <w:lvl w:ilvl="8" w:tplc="1F008A24"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8"/>
  </w:num>
  <w:num w:numId="3">
    <w:abstractNumId w:val="18"/>
  </w:num>
  <w:num w:numId="4">
    <w:abstractNumId w:val="47"/>
  </w:num>
  <w:num w:numId="5">
    <w:abstractNumId w:val="43"/>
  </w:num>
  <w:num w:numId="6">
    <w:abstractNumId w:val="45"/>
  </w:num>
  <w:num w:numId="7">
    <w:abstractNumId w:val="17"/>
  </w:num>
  <w:num w:numId="8">
    <w:abstractNumId w:val="28"/>
  </w:num>
  <w:num w:numId="9">
    <w:abstractNumId w:val="14"/>
  </w:num>
  <w:num w:numId="10">
    <w:abstractNumId w:val="35"/>
  </w:num>
  <w:num w:numId="11">
    <w:abstractNumId w:val="20"/>
  </w:num>
  <w:num w:numId="12">
    <w:abstractNumId w:val="19"/>
  </w:num>
  <w:num w:numId="13">
    <w:abstractNumId w:val="23"/>
  </w:num>
  <w:num w:numId="14">
    <w:abstractNumId w:val="42"/>
  </w:num>
  <w:num w:numId="15">
    <w:abstractNumId w:val="36"/>
  </w:num>
  <w:num w:numId="16">
    <w:abstractNumId w:val="38"/>
  </w:num>
  <w:num w:numId="17">
    <w:abstractNumId w:val="9"/>
  </w:num>
  <w:num w:numId="18">
    <w:abstractNumId w:val="49"/>
  </w:num>
  <w:num w:numId="19">
    <w:abstractNumId w:val="32"/>
  </w:num>
  <w:num w:numId="20">
    <w:abstractNumId w:val="24"/>
  </w:num>
  <w:num w:numId="21">
    <w:abstractNumId w:val="3"/>
  </w:num>
  <w:num w:numId="22">
    <w:abstractNumId w:val="41"/>
  </w:num>
  <w:num w:numId="23">
    <w:abstractNumId w:val="16"/>
  </w:num>
  <w:num w:numId="24">
    <w:abstractNumId w:val="48"/>
  </w:num>
  <w:num w:numId="25">
    <w:abstractNumId w:val="0"/>
  </w:num>
  <w:num w:numId="26">
    <w:abstractNumId w:val="33"/>
  </w:num>
  <w:num w:numId="27">
    <w:abstractNumId w:val="26"/>
  </w:num>
  <w:num w:numId="28">
    <w:abstractNumId w:val="22"/>
  </w:num>
  <w:num w:numId="29">
    <w:abstractNumId w:val="12"/>
  </w:num>
  <w:num w:numId="30">
    <w:abstractNumId w:val="7"/>
  </w:num>
  <w:num w:numId="31">
    <w:abstractNumId w:val="34"/>
  </w:num>
  <w:num w:numId="32">
    <w:abstractNumId w:val="40"/>
  </w:num>
  <w:num w:numId="33">
    <w:abstractNumId w:val="37"/>
  </w:num>
  <w:num w:numId="34">
    <w:abstractNumId w:val="5"/>
  </w:num>
  <w:num w:numId="35">
    <w:abstractNumId w:val="13"/>
  </w:num>
  <w:num w:numId="36">
    <w:abstractNumId w:val="29"/>
  </w:num>
  <w:num w:numId="37">
    <w:abstractNumId w:val="1"/>
  </w:num>
  <w:num w:numId="38">
    <w:abstractNumId w:val="15"/>
  </w:num>
  <w:num w:numId="39">
    <w:abstractNumId w:val="27"/>
  </w:num>
  <w:num w:numId="40">
    <w:abstractNumId w:val="25"/>
  </w:num>
  <w:num w:numId="41">
    <w:abstractNumId w:val="10"/>
  </w:num>
  <w:num w:numId="42">
    <w:abstractNumId w:val="30"/>
  </w:num>
  <w:num w:numId="43">
    <w:abstractNumId w:val="39"/>
  </w:num>
  <w:num w:numId="44">
    <w:abstractNumId w:val="6"/>
  </w:num>
  <w:num w:numId="45">
    <w:abstractNumId w:val="2"/>
  </w:num>
  <w:num w:numId="46">
    <w:abstractNumId w:val="11"/>
  </w:num>
  <w:num w:numId="47">
    <w:abstractNumId w:val="21"/>
  </w:num>
  <w:num w:numId="48">
    <w:abstractNumId w:val="31"/>
  </w:num>
  <w:num w:numId="49">
    <w:abstractNumId w:val="46"/>
  </w:num>
  <w:num w:numId="50">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E1"/>
    <w:rsid w:val="00000422"/>
    <w:rsid w:val="000078DE"/>
    <w:rsid w:val="000173B6"/>
    <w:rsid w:val="00017881"/>
    <w:rsid w:val="00023AC7"/>
    <w:rsid w:val="00030791"/>
    <w:rsid w:val="0004342C"/>
    <w:rsid w:val="000505A9"/>
    <w:rsid w:val="00061693"/>
    <w:rsid w:val="00077BC1"/>
    <w:rsid w:val="00086018"/>
    <w:rsid w:val="0009191D"/>
    <w:rsid w:val="000A258F"/>
    <w:rsid w:val="000A4713"/>
    <w:rsid w:val="000C6028"/>
    <w:rsid w:val="000D1356"/>
    <w:rsid w:val="000F58AB"/>
    <w:rsid w:val="00104F9B"/>
    <w:rsid w:val="00112D5B"/>
    <w:rsid w:val="001269F4"/>
    <w:rsid w:val="00126F77"/>
    <w:rsid w:val="00132670"/>
    <w:rsid w:val="00140AC3"/>
    <w:rsid w:val="001504D2"/>
    <w:rsid w:val="00170D83"/>
    <w:rsid w:val="00183E72"/>
    <w:rsid w:val="0018444F"/>
    <w:rsid w:val="001A1648"/>
    <w:rsid w:val="001A5793"/>
    <w:rsid w:val="001A686B"/>
    <w:rsid w:val="001E4DAD"/>
    <w:rsid w:val="001F0C87"/>
    <w:rsid w:val="001F4CF7"/>
    <w:rsid w:val="0020152C"/>
    <w:rsid w:val="002430C1"/>
    <w:rsid w:val="0025467F"/>
    <w:rsid w:val="00267341"/>
    <w:rsid w:val="00271F57"/>
    <w:rsid w:val="002736A7"/>
    <w:rsid w:val="00276B12"/>
    <w:rsid w:val="0027774E"/>
    <w:rsid w:val="00281012"/>
    <w:rsid w:val="0028349C"/>
    <w:rsid w:val="002903BF"/>
    <w:rsid w:val="0029176C"/>
    <w:rsid w:val="00295285"/>
    <w:rsid w:val="002A168A"/>
    <w:rsid w:val="002B0EC9"/>
    <w:rsid w:val="002C3977"/>
    <w:rsid w:val="002C7175"/>
    <w:rsid w:val="002E46EA"/>
    <w:rsid w:val="002F377F"/>
    <w:rsid w:val="003002B2"/>
    <w:rsid w:val="00316D1A"/>
    <w:rsid w:val="003178FA"/>
    <w:rsid w:val="00326087"/>
    <w:rsid w:val="00340F2E"/>
    <w:rsid w:val="00386C7D"/>
    <w:rsid w:val="003879B3"/>
    <w:rsid w:val="003B5B24"/>
    <w:rsid w:val="003C7960"/>
    <w:rsid w:val="003D2FE8"/>
    <w:rsid w:val="003D7B49"/>
    <w:rsid w:val="00404D97"/>
    <w:rsid w:val="004140DA"/>
    <w:rsid w:val="00416C98"/>
    <w:rsid w:val="004172FF"/>
    <w:rsid w:val="0042588A"/>
    <w:rsid w:val="004365A3"/>
    <w:rsid w:val="004407A1"/>
    <w:rsid w:val="00460699"/>
    <w:rsid w:val="0048394B"/>
    <w:rsid w:val="00486C45"/>
    <w:rsid w:val="004918BB"/>
    <w:rsid w:val="004B3869"/>
    <w:rsid w:val="004C028E"/>
    <w:rsid w:val="004F07A6"/>
    <w:rsid w:val="005013AE"/>
    <w:rsid w:val="005149FC"/>
    <w:rsid w:val="005210F3"/>
    <w:rsid w:val="00525D60"/>
    <w:rsid w:val="00531066"/>
    <w:rsid w:val="00546EC2"/>
    <w:rsid w:val="00547666"/>
    <w:rsid w:val="00552672"/>
    <w:rsid w:val="00555B15"/>
    <w:rsid w:val="00557942"/>
    <w:rsid w:val="00564C71"/>
    <w:rsid w:val="005C0E53"/>
    <w:rsid w:val="005F59A0"/>
    <w:rsid w:val="005F6C86"/>
    <w:rsid w:val="006242C2"/>
    <w:rsid w:val="00632ADA"/>
    <w:rsid w:val="00640369"/>
    <w:rsid w:val="00652911"/>
    <w:rsid w:val="00654664"/>
    <w:rsid w:val="006622D6"/>
    <w:rsid w:val="00674683"/>
    <w:rsid w:val="0068159B"/>
    <w:rsid w:val="006829C0"/>
    <w:rsid w:val="006A15A5"/>
    <w:rsid w:val="006A6FE6"/>
    <w:rsid w:val="006B60C1"/>
    <w:rsid w:val="006B6536"/>
    <w:rsid w:val="006D5CA2"/>
    <w:rsid w:val="006F56CD"/>
    <w:rsid w:val="007124CC"/>
    <w:rsid w:val="0071415A"/>
    <w:rsid w:val="00723F1F"/>
    <w:rsid w:val="0073073A"/>
    <w:rsid w:val="00732202"/>
    <w:rsid w:val="0074284F"/>
    <w:rsid w:val="0076658D"/>
    <w:rsid w:val="00773158"/>
    <w:rsid w:val="00780850"/>
    <w:rsid w:val="007B7106"/>
    <w:rsid w:val="007C3660"/>
    <w:rsid w:val="007C37CB"/>
    <w:rsid w:val="007D2951"/>
    <w:rsid w:val="007F3F2F"/>
    <w:rsid w:val="00835E5F"/>
    <w:rsid w:val="00847A0B"/>
    <w:rsid w:val="00860589"/>
    <w:rsid w:val="008628BC"/>
    <w:rsid w:val="00877B36"/>
    <w:rsid w:val="008A66D4"/>
    <w:rsid w:val="008B21DD"/>
    <w:rsid w:val="008B4357"/>
    <w:rsid w:val="008D3FC9"/>
    <w:rsid w:val="008D77D6"/>
    <w:rsid w:val="009047BE"/>
    <w:rsid w:val="00910E07"/>
    <w:rsid w:val="00913AB9"/>
    <w:rsid w:val="00914874"/>
    <w:rsid w:val="00927DE5"/>
    <w:rsid w:val="00935100"/>
    <w:rsid w:val="00935203"/>
    <w:rsid w:val="00950743"/>
    <w:rsid w:val="0095474C"/>
    <w:rsid w:val="00957CE1"/>
    <w:rsid w:val="009675B8"/>
    <w:rsid w:val="00987669"/>
    <w:rsid w:val="00987805"/>
    <w:rsid w:val="009961EE"/>
    <w:rsid w:val="009A5AD9"/>
    <w:rsid w:val="009B5BE6"/>
    <w:rsid w:val="009B79C2"/>
    <w:rsid w:val="009C058D"/>
    <w:rsid w:val="009C0ADF"/>
    <w:rsid w:val="009C343E"/>
    <w:rsid w:val="009C758B"/>
    <w:rsid w:val="009D650C"/>
    <w:rsid w:val="009D7C89"/>
    <w:rsid w:val="009E78DF"/>
    <w:rsid w:val="009F6F52"/>
    <w:rsid w:val="00A023D2"/>
    <w:rsid w:val="00A04F06"/>
    <w:rsid w:val="00A0677C"/>
    <w:rsid w:val="00A24515"/>
    <w:rsid w:val="00A269FE"/>
    <w:rsid w:val="00A26E17"/>
    <w:rsid w:val="00A33648"/>
    <w:rsid w:val="00A57C61"/>
    <w:rsid w:val="00A60AA7"/>
    <w:rsid w:val="00A60DAB"/>
    <w:rsid w:val="00A62376"/>
    <w:rsid w:val="00A62D1D"/>
    <w:rsid w:val="00A74BB9"/>
    <w:rsid w:val="00A90D22"/>
    <w:rsid w:val="00AA39BE"/>
    <w:rsid w:val="00AB40AA"/>
    <w:rsid w:val="00AD3373"/>
    <w:rsid w:val="00AD3FA0"/>
    <w:rsid w:val="00AD4070"/>
    <w:rsid w:val="00AE083F"/>
    <w:rsid w:val="00AE2C20"/>
    <w:rsid w:val="00AF42DD"/>
    <w:rsid w:val="00AF765B"/>
    <w:rsid w:val="00B05E45"/>
    <w:rsid w:val="00B12176"/>
    <w:rsid w:val="00B13261"/>
    <w:rsid w:val="00B151C1"/>
    <w:rsid w:val="00B17415"/>
    <w:rsid w:val="00B17E13"/>
    <w:rsid w:val="00B42A64"/>
    <w:rsid w:val="00B61563"/>
    <w:rsid w:val="00B63AA5"/>
    <w:rsid w:val="00B85941"/>
    <w:rsid w:val="00B91CB8"/>
    <w:rsid w:val="00BB0685"/>
    <w:rsid w:val="00BB76D4"/>
    <w:rsid w:val="00BC6628"/>
    <w:rsid w:val="00BF4EF0"/>
    <w:rsid w:val="00C03FF2"/>
    <w:rsid w:val="00C103AD"/>
    <w:rsid w:val="00C10EE4"/>
    <w:rsid w:val="00C16B6E"/>
    <w:rsid w:val="00C45494"/>
    <w:rsid w:val="00C52091"/>
    <w:rsid w:val="00C564C5"/>
    <w:rsid w:val="00C56DD6"/>
    <w:rsid w:val="00C658B2"/>
    <w:rsid w:val="00C820C8"/>
    <w:rsid w:val="00C97B9E"/>
    <w:rsid w:val="00CA0078"/>
    <w:rsid w:val="00CA22B2"/>
    <w:rsid w:val="00CB46F3"/>
    <w:rsid w:val="00CE2C82"/>
    <w:rsid w:val="00CE54B0"/>
    <w:rsid w:val="00CE584A"/>
    <w:rsid w:val="00CE6883"/>
    <w:rsid w:val="00D06754"/>
    <w:rsid w:val="00D11CA2"/>
    <w:rsid w:val="00D20591"/>
    <w:rsid w:val="00D2159A"/>
    <w:rsid w:val="00D24D34"/>
    <w:rsid w:val="00D43554"/>
    <w:rsid w:val="00D457DF"/>
    <w:rsid w:val="00D50F28"/>
    <w:rsid w:val="00D541BE"/>
    <w:rsid w:val="00D562E9"/>
    <w:rsid w:val="00D60D13"/>
    <w:rsid w:val="00D754E1"/>
    <w:rsid w:val="00D80BA2"/>
    <w:rsid w:val="00D84CB6"/>
    <w:rsid w:val="00DC79F3"/>
    <w:rsid w:val="00DD4DDD"/>
    <w:rsid w:val="00DF71E1"/>
    <w:rsid w:val="00E174C9"/>
    <w:rsid w:val="00E26495"/>
    <w:rsid w:val="00E34767"/>
    <w:rsid w:val="00E37113"/>
    <w:rsid w:val="00E551A5"/>
    <w:rsid w:val="00E5587F"/>
    <w:rsid w:val="00E66D4B"/>
    <w:rsid w:val="00E958DE"/>
    <w:rsid w:val="00E97BE9"/>
    <w:rsid w:val="00EA2CB8"/>
    <w:rsid w:val="00EB3AED"/>
    <w:rsid w:val="00EC189E"/>
    <w:rsid w:val="00EC24B4"/>
    <w:rsid w:val="00ED0A81"/>
    <w:rsid w:val="00ED4649"/>
    <w:rsid w:val="00EE0720"/>
    <w:rsid w:val="00EE0765"/>
    <w:rsid w:val="00F02B5B"/>
    <w:rsid w:val="00F04298"/>
    <w:rsid w:val="00F05A4F"/>
    <w:rsid w:val="00F36A17"/>
    <w:rsid w:val="00F40DC0"/>
    <w:rsid w:val="00F45840"/>
    <w:rsid w:val="00F71C69"/>
    <w:rsid w:val="00F73D60"/>
    <w:rsid w:val="00F9111B"/>
    <w:rsid w:val="00F9229C"/>
    <w:rsid w:val="00F96693"/>
    <w:rsid w:val="00FA0BA5"/>
    <w:rsid w:val="00FA4A9F"/>
    <w:rsid w:val="00FB612F"/>
    <w:rsid w:val="00FC2A49"/>
    <w:rsid w:val="00FC7E99"/>
    <w:rsid w:val="00FD5046"/>
    <w:rsid w:val="00FE177B"/>
    <w:rsid w:val="00FE1EB3"/>
    <w:rsid w:val="00FE27F4"/>
    <w:rsid w:val="00FF70EB"/>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BE564-1F5E-4C8B-BFD0-C5D2110C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CE1"/>
    <w:rPr>
      <w:rFonts w:eastAsiaTheme="minorEastAsia"/>
      <w:lang w:val="sr-Latn-R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E1"/>
    <w:pPr>
      <w:spacing w:after="200" w:line="276" w:lineRule="auto"/>
      <w:ind w:left="720"/>
      <w:contextualSpacing/>
    </w:pPr>
    <w:rPr>
      <w:rFonts w:eastAsiaTheme="minorHAnsi"/>
      <w:lang w:val="en-US" w:eastAsia="en-US"/>
    </w:rPr>
  </w:style>
  <w:style w:type="paragraph" w:styleId="NormalWeb">
    <w:name w:val="Normal (Web)"/>
    <w:basedOn w:val="Normal"/>
    <w:uiPriority w:val="99"/>
    <w:semiHidden/>
    <w:unhideWhenUsed/>
    <w:rsid w:val="00F4584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654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664"/>
    <w:rPr>
      <w:rFonts w:eastAsiaTheme="minorEastAsia"/>
      <w:lang w:val="sr-Latn-RS" w:eastAsia="zh-CN"/>
    </w:rPr>
  </w:style>
  <w:style w:type="paragraph" w:styleId="Footer">
    <w:name w:val="footer"/>
    <w:basedOn w:val="Normal"/>
    <w:link w:val="FooterChar"/>
    <w:uiPriority w:val="99"/>
    <w:unhideWhenUsed/>
    <w:rsid w:val="00654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664"/>
    <w:rPr>
      <w:rFonts w:eastAsiaTheme="minorEastAsia"/>
      <w:lang w:val="sr-Latn-RS" w:eastAsia="zh-CN"/>
    </w:rPr>
  </w:style>
  <w:style w:type="character" w:styleId="Emphasis">
    <w:name w:val="Emphasis"/>
    <w:basedOn w:val="DefaultParagraphFont"/>
    <w:uiPriority w:val="20"/>
    <w:qFormat/>
    <w:rsid w:val="004C02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3043">
      <w:bodyDiv w:val="1"/>
      <w:marLeft w:val="0"/>
      <w:marRight w:val="0"/>
      <w:marTop w:val="0"/>
      <w:marBottom w:val="0"/>
      <w:divBdr>
        <w:top w:val="none" w:sz="0" w:space="0" w:color="auto"/>
        <w:left w:val="none" w:sz="0" w:space="0" w:color="auto"/>
        <w:bottom w:val="none" w:sz="0" w:space="0" w:color="auto"/>
        <w:right w:val="none" w:sz="0" w:space="0" w:color="auto"/>
      </w:divBdr>
      <w:divsChild>
        <w:div w:id="1876691865">
          <w:marLeft w:val="547"/>
          <w:marRight w:val="0"/>
          <w:marTop w:val="200"/>
          <w:marBottom w:val="0"/>
          <w:divBdr>
            <w:top w:val="none" w:sz="0" w:space="0" w:color="auto"/>
            <w:left w:val="none" w:sz="0" w:space="0" w:color="auto"/>
            <w:bottom w:val="none" w:sz="0" w:space="0" w:color="auto"/>
            <w:right w:val="none" w:sz="0" w:space="0" w:color="auto"/>
          </w:divBdr>
        </w:div>
        <w:div w:id="1115247909">
          <w:marLeft w:val="547"/>
          <w:marRight w:val="0"/>
          <w:marTop w:val="200"/>
          <w:marBottom w:val="0"/>
          <w:divBdr>
            <w:top w:val="none" w:sz="0" w:space="0" w:color="auto"/>
            <w:left w:val="none" w:sz="0" w:space="0" w:color="auto"/>
            <w:bottom w:val="none" w:sz="0" w:space="0" w:color="auto"/>
            <w:right w:val="none" w:sz="0" w:space="0" w:color="auto"/>
          </w:divBdr>
        </w:div>
      </w:divsChild>
    </w:div>
    <w:div w:id="79372369">
      <w:bodyDiv w:val="1"/>
      <w:marLeft w:val="0"/>
      <w:marRight w:val="0"/>
      <w:marTop w:val="0"/>
      <w:marBottom w:val="0"/>
      <w:divBdr>
        <w:top w:val="none" w:sz="0" w:space="0" w:color="auto"/>
        <w:left w:val="none" w:sz="0" w:space="0" w:color="auto"/>
        <w:bottom w:val="none" w:sz="0" w:space="0" w:color="auto"/>
        <w:right w:val="none" w:sz="0" w:space="0" w:color="auto"/>
      </w:divBdr>
      <w:divsChild>
        <w:div w:id="657808901">
          <w:marLeft w:val="547"/>
          <w:marRight w:val="0"/>
          <w:marTop w:val="200"/>
          <w:marBottom w:val="0"/>
          <w:divBdr>
            <w:top w:val="none" w:sz="0" w:space="0" w:color="auto"/>
            <w:left w:val="none" w:sz="0" w:space="0" w:color="auto"/>
            <w:bottom w:val="none" w:sz="0" w:space="0" w:color="auto"/>
            <w:right w:val="none" w:sz="0" w:space="0" w:color="auto"/>
          </w:divBdr>
        </w:div>
        <w:div w:id="831333961">
          <w:marLeft w:val="547"/>
          <w:marRight w:val="0"/>
          <w:marTop w:val="200"/>
          <w:marBottom w:val="0"/>
          <w:divBdr>
            <w:top w:val="none" w:sz="0" w:space="0" w:color="auto"/>
            <w:left w:val="none" w:sz="0" w:space="0" w:color="auto"/>
            <w:bottom w:val="none" w:sz="0" w:space="0" w:color="auto"/>
            <w:right w:val="none" w:sz="0" w:space="0" w:color="auto"/>
          </w:divBdr>
        </w:div>
        <w:div w:id="839320233">
          <w:marLeft w:val="547"/>
          <w:marRight w:val="0"/>
          <w:marTop w:val="200"/>
          <w:marBottom w:val="0"/>
          <w:divBdr>
            <w:top w:val="none" w:sz="0" w:space="0" w:color="auto"/>
            <w:left w:val="none" w:sz="0" w:space="0" w:color="auto"/>
            <w:bottom w:val="none" w:sz="0" w:space="0" w:color="auto"/>
            <w:right w:val="none" w:sz="0" w:space="0" w:color="auto"/>
          </w:divBdr>
        </w:div>
        <w:div w:id="1987004311">
          <w:marLeft w:val="547"/>
          <w:marRight w:val="0"/>
          <w:marTop w:val="200"/>
          <w:marBottom w:val="0"/>
          <w:divBdr>
            <w:top w:val="none" w:sz="0" w:space="0" w:color="auto"/>
            <w:left w:val="none" w:sz="0" w:space="0" w:color="auto"/>
            <w:bottom w:val="none" w:sz="0" w:space="0" w:color="auto"/>
            <w:right w:val="none" w:sz="0" w:space="0" w:color="auto"/>
          </w:divBdr>
        </w:div>
      </w:divsChild>
    </w:div>
    <w:div w:id="85804914">
      <w:bodyDiv w:val="1"/>
      <w:marLeft w:val="0"/>
      <w:marRight w:val="0"/>
      <w:marTop w:val="0"/>
      <w:marBottom w:val="0"/>
      <w:divBdr>
        <w:top w:val="none" w:sz="0" w:space="0" w:color="auto"/>
        <w:left w:val="none" w:sz="0" w:space="0" w:color="auto"/>
        <w:bottom w:val="none" w:sz="0" w:space="0" w:color="auto"/>
        <w:right w:val="none" w:sz="0" w:space="0" w:color="auto"/>
      </w:divBdr>
      <w:divsChild>
        <w:div w:id="2116972421">
          <w:marLeft w:val="547"/>
          <w:marRight w:val="0"/>
          <w:marTop w:val="200"/>
          <w:marBottom w:val="0"/>
          <w:divBdr>
            <w:top w:val="none" w:sz="0" w:space="0" w:color="auto"/>
            <w:left w:val="none" w:sz="0" w:space="0" w:color="auto"/>
            <w:bottom w:val="none" w:sz="0" w:space="0" w:color="auto"/>
            <w:right w:val="none" w:sz="0" w:space="0" w:color="auto"/>
          </w:divBdr>
        </w:div>
        <w:div w:id="1559047976">
          <w:marLeft w:val="547"/>
          <w:marRight w:val="0"/>
          <w:marTop w:val="200"/>
          <w:marBottom w:val="0"/>
          <w:divBdr>
            <w:top w:val="none" w:sz="0" w:space="0" w:color="auto"/>
            <w:left w:val="none" w:sz="0" w:space="0" w:color="auto"/>
            <w:bottom w:val="none" w:sz="0" w:space="0" w:color="auto"/>
            <w:right w:val="none" w:sz="0" w:space="0" w:color="auto"/>
          </w:divBdr>
        </w:div>
        <w:div w:id="1692489567">
          <w:marLeft w:val="547"/>
          <w:marRight w:val="0"/>
          <w:marTop w:val="200"/>
          <w:marBottom w:val="0"/>
          <w:divBdr>
            <w:top w:val="none" w:sz="0" w:space="0" w:color="auto"/>
            <w:left w:val="none" w:sz="0" w:space="0" w:color="auto"/>
            <w:bottom w:val="none" w:sz="0" w:space="0" w:color="auto"/>
            <w:right w:val="none" w:sz="0" w:space="0" w:color="auto"/>
          </w:divBdr>
        </w:div>
      </w:divsChild>
    </w:div>
    <w:div w:id="94982727">
      <w:bodyDiv w:val="1"/>
      <w:marLeft w:val="0"/>
      <w:marRight w:val="0"/>
      <w:marTop w:val="0"/>
      <w:marBottom w:val="0"/>
      <w:divBdr>
        <w:top w:val="none" w:sz="0" w:space="0" w:color="auto"/>
        <w:left w:val="none" w:sz="0" w:space="0" w:color="auto"/>
        <w:bottom w:val="none" w:sz="0" w:space="0" w:color="auto"/>
        <w:right w:val="none" w:sz="0" w:space="0" w:color="auto"/>
      </w:divBdr>
      <w:divsChild>
        <w:div w:id="2029066912">
          <w:marLeft w:val="0"/>
          <w:marRight w:val="0"/>
          <w:marTop w:val="200"/>
          <w:marBottom w:val="0"/>
          <w:divBdr>
            <w:top w:val="none" w:sz="0" w:space="0" w:color="auto"/>
            <w:left w:val="none" w:sz="0" w:space="0" w:color="auto"/>
            <w:bottom w:val="none" w:sz="0" w:space="0" w:color="auto"/>
            <w:right w:val="none" w:sz="0" w:space="0" w:color="auto"/>
          </w:divBdr>
        </w:div>
        <w:div w:id="1386442359">
          <w:marLeft w:val="0"/>
          <w:marRight w:val="0"/>
          <w:marTop w:val="200"/>
          <w:marBottom w:val="0"/>
          <w:divBdr>
            <w:top w:val="none" w:sz="0" w:space="0" w:color="auto"/>
            <w:left w:val="none" w:sz="0" w:space="0" w:color="auto"/>
            <w:bottom w:val="none" w:sz="0" w:space="0" w:color="auto"/>
            <w:right w:val="none" w:sz="0" w:space="0" w:color="auto"/>
          </w:divBdr>
        </w:div>
      </w:divsChild>
    </w:div>
    <w:div w:id="135339467">
      <w:bodyDiv w:val="1"/>
      <w:marLeft w:val="0"/>
      <w:marRight w:val="0"/>
      <w:marTop w:val="0"/>
      <w:marBottom w:val="0"/>
      <w:divBdr>
        <w:top w:val="none" w:sz="0" w:space="0" w:color="auto"/>
        <w:left w:val="none" w:sz="0" w:space="0" w:color="auto"/>
        <w:bottom w:val="none" w:sz="0" w:space="0" w:color="auto"/>
        <w:right w:val="none" w:sz="0" w:space="0" w:color="auto"/>
      </w:divBdr>
      <w:divsChild>
        <w:div w:id="865949799">
          <w:marLeft w:val="547"/>
          <w:marRight w:val="0"/>
          <w:marTop w:val="0"/>
          <w:marBottom w:val="0"/>
          <w:divBdr>
            <w:top w:val="none" w:sz="0" w:space="0" w:color="auto"/>
            <w:left w:val="none" w:sz="0" w:space="0" w:color="auto"/>
            <w:bottom w:val="none" w:sz="0" w:space="0" w:color="auto"/>
            <w:right w:val="none" w:sz="0" w:space="0" w:color="auto"/>
          </w:divBdr>
        </w:div>
      </w:divsChild>
    </w:div>
    <w:div w:id="227763540">
      <w:bodyDiv w:val="1"/>
      <w:marLeft w:val="0"/>
      <w:marRight w:val="0"/>
      <w:marTop w:val="0"/>
      <w:marBottom w:val="0"/>
      <w:divBdr>
        <w:top w:val="none" w:sz="0" w:space="0" w:color="auto"/>
        <w:left w:val="none" w:sz="0" w:space="0" w:color="auto"/>
        <w:bottom w:val="none" w:sz="0" w:space="0" w:color="auto"/>
        <w:right w:val="none" w:sz="0" w:space="0" w:color="auto"/>
      </w:divBdr>
      <w:divsChild>
        <w:div w:id="1460609363">
          <w:marLeft w:val="0"/>
          <w:marRight w:val="0"/>
          <w:marTop w:val="200"/>
          <w:marBottom w:val="0"/>
          <w:divBdr>
            <w:top w:val="none" w:sz="0" w:space="0" w:color="auto"/>
            <w:left w:val="none" w:sz="0" w:space="0" w:color="auto"/>
            <w:bottom w:val="none" w:sz="0" w:space="0" w:color="auto"/>
            <w:right w:val="none" w:sz="0" w:space="0" w:color="auto"/>
          </w:divBdr>
        </w:div>
        <w:div w:id="1598102120">
          <w:marLeft w:val="0"/>
          <w:marRight w:val="0"/>
          <w:marTop w:val="200"/>
          <w:marBottom w:val="0"/>
          <w:divBdr>
            <w:top w:val="none" w:sz="0" w:space="0" w:color="auto"/>
            <w:left w:val="none" w:sz="0" w:space="0" w:color="auto"/>
            <w:bottom w:val="none" w:sz="0" w:space="0" w:color="auto"/>
            <w:right w:val="none" w:sz="0" w:space="0" w:color="auto"/>
          </w:divBdr>
        </w:div>
      </w:divsChild>
    </w:div>
    <w:div w:id="242573431">
      <w:bodyDiv w:val="1"/>
      <w:marLeft w:val="0"/>
      <w:marRight w:val="0"/>
      <w:marTop w:val="0"/>
      <w:marBottom w:val="0"/>
      <w:divBdr>
        <w:top w:val="none" w:sz="0" w:space="0" w:color="auto"/>
        <w:left w:val="none" w:sz="0" w:space="0" w:color="auto"/>
        <w:bottom w:val="none" w:sz="0" w:space="0" w:color="auto"/>
        <w:right w:val="none" w:sz="0" w:space="0" w:color="auto"/>
      </w:divBdr>
    </w:div>
    <w:div w:id="297339391">
      <w:bodyDiv w:val="1"/>
      <w:marLeft w:val="0"/>
      <w:marRight w:val="0"/>
      <w:marTop w:val="0"/>
      <w:marBottom w:val="0"/>
      <w:divBdr>
        <w:top w:val="none" w:sz="0" w:space="0" w:color="auto"/>
        <w:left w:val="none" w:sz="0" w:space="0" w:color="auto"/>
        <w:bottom w:val="none" w:sz="0" w:space="0" w:color="auto"/>
        <w:right w:val="none" w:sz="0" w:space="0" w:color="auto"/>
      </w:divBdr>
      <w:divsChild>
        <w:div w:id="1048145913">
          <w:marLeft w:val="547"/>
          <w:marRight w:val="0"/>
          <w:marTop w:val="200"/>
          <w:marBottom w:val="0"/>
          <w:divBdr>
            <w:top w:val="none" w:sz="0" w:space="0" w:color="auto"/>
            <w:left w:val="none" w:sz="0" w:space="0" w:color="auto"/>
            <w:bottom w:val="none" w:sz="0" w:space="0" w:color="auto"/>
            <w:right w:val="none" w:sz="0" w:space="0" w:color="auto"/>
          </w:divBdr>
        </w:div>
        <w:div w:id="609703188">
          <w:marLeft w:val="547"/>
          <w:marRight w:val="0"/>
          <w:marTop w:val="200"/>
          <w:marBottom w:val="0"/>
          <w:divBdr>
            <w:top w:val="none" w:sz="0" w:space="0" w:color="auto"/>
            <w:left w:val="none" w:sz="0" w:space="0" w:color="auto"/>
            <w:bottom w:val="none" w:sz="0" w:space="0" w:color="auto"/>
            <w:right w:val="none" w:sz="0" w:space="0" w:color="auto"/>
          </w:divBdr>
        </w:div>
      </w:divsChild>
    </w:div>
    <w:div w:id="301816762">
      <w:bodyDiv w:val="1"/>
      <w:marLeft w:val="0"/>
      <w:marRight w:val="0"/>
      <w:marTop w:val="0"/>
      <w:marBottom w:val="0"/>
      <w:divBdr>
        <w:top w:val="none" w:sz="0" w:space="0" w:color="auto"/>
        <w:left w:val="none" w:sz="0" w:space="0" w:color="auto"/>
        <w:bottom w:val="none" w:sz="0" w:space="0" w:color="auto"/>
        <w:right w:val="none" w:sz="0" w:space="0" w:color="auto"/>
      </w:divBdr>
      <w:divsChild>
        <w:div w:id="96679063">
          <w:marLeft w:val="547"/>
          <w:marRight w:val="0"/>
          <w:marTop w:val="200"/>
          <w:marBottom w:val="0"/>
          <w:divBdr>
            <w:top w:val="none" w:sz="0" w:space="0" w:color="auto"/>
            <w:left w:val="none" w:sz="0" w:space="0" w:color="auto"/>
            <w:bottom w:val="none" w:sz="0" w:space="0" w:color="auto"/>
            <w:right w:val="none" w:sz="0" w:space="0" w:color="auto"/>
          </w:divBdr>
        </w:div>
      </w:divsChild>
    </w:div>
    <w:div w:id="456874858">
      <w:bodyDiv w:val="1"/>
      <w:marLeft w:val="0"/>
      <w:marRight w:val="0"/>
      <w:marTop w:val="0"/>
      <w:marBottom w:val="0"/>
      <w:divBdr>
        <w:top w:val="none" w:sz="0" w:space="0" w:color="auto"/>
        <w:left w:val="none" w:sz="0" w:space="0" w:color="auto"/>
        <w:bottom w:val="none" w:sz="0" w:space="0" w:color="auto"/>
        <w:right w:val="none" w:sz="0" w:space="0" w:color="auto"/>
      </w:divBdr>
      <w:divsChild>
        <w:div w:id="1716126185">
          <w:marLeft w:val="446"/>
          <w:marRight w:val="0"/>
          <w:marTop w:val="200"/>
          <w:marBottom w:val="0"/>
          <w:divBdr>
            <w:top w:val="none" w:sz="0" w:space="0" w:color="auto"/>
            <w:left w:val="none" w:sz="0" w:space="0" w:color="auto"/>
            <w:bottom w:val="none" w:sz="0" w:space="0" w:color="auto"/>
            <w:right w:val="none" w:sz="0" w:space="0" w:color="auto"/>
          </w:divBdr>
        </w:div>
        <w:div w:id="1394891656">
          <w:marLeft w:val="446"/>
          <w:marRight w:val="0"/>
          <w:marTop w:val="200"/>
          <w:marBottom w:val="0"/>
          <w:divBdr>
            <w:top w:val="none" w:sz="0" w:space="0" w:color="auto"/>
            <w:left w:val="none" w:sz="0" w:space="0" w:color="auto"/>
            <w:bottom w:val="none" w:sz="0" w:space="0" w:color="auto"/>
            <w:right w:val="none" w:sz="0" w:space="0" w:color="auto"/>
          </w:divBdr>
        </w:div>
      </w:divsChild>
    </w:div>
    <w:div w:id="477966150">
      <w:bodyDiv w:val="1"/>
      <w:marLeft w:val="0"/>
      <w:marRight w:val="0"/>
      <w:marTop w:val="0"/>
      <w:marBottom w:val="0"/>
      <w:divBdr>
        <w:top w:val="none" w:sz="0" w:space="0" w:color="auto"/>
        <w:left w:val="none" w:sz="0" w:space="0" w:color="auto"/>
        <w:bottom w:val="none" w:sz="0" w:space="0" w:color="auto"/>
        <w:right w:val="none" w:sz="0" w:space="0" w:color="auto"/>
      </w:divBdr>
      <w:divsChild>
        <w:div w:id="1134834680">
          <w:marLeft w:val="547"/>
          <w:marRight w:val="0"/>
          <w:marTop w:val="200"/>
          <w:marBottom w:val="0"/>
          <w:divBdr>
            <w:top w:val="none" w:sz="0" w:space="0" w:color="auto"/>
            <w:left w:val="none" w:sz="0" w:space="0" w:color="auto"/>
            <w:bottom w:val="none" w:sz="0" w:space="0" w:color="auto"/>
            <w:right w:val="none" w:sz="0" w:space="0" w:color="auto"/>
          </w:divBdr>
        </w:div>
        <w:div w:id="718363272">
          <w:marLeft w:val="547"/>
          <w:marRight w:val="0"/>
          <w:marTop w:val="200"/>
          <w:marBottom w:val="0"/>
          <w:divBdr>
            <w:top w:val="none" w:sz="0" w:space="0" w:color="auto"/>
            <w:left w:val="none" w:sz="0" w:space="0" w:color="auto"/>
            <w:bottom w:val="none" w:sz="0" w:space="0" w:color="auto"/>
            <w:right w:val="none" w:sz="0" w:space="0" w:color="auto"/>
          </w:divBdr>
        </w:div>
        <w:div w:id="966817057">
          <w:marLeft w:val="547"/>
          <w:marRight w:val="0"/>
          <w:marTop w:val="200"/>
          <w:marBottom w:val="0"/>
          <w:divBdr>
            <w:top w:val="none" w:sz="0" w:space="0" w:color="auto"/>
            <w:left w:val="none" w:sz="0" w:space="0" w:color="auto"/>
            <w:bottom w:val="none" w:sz="0" w:space="0" w:color="auto"/>
            <w:right w:val="none" w:sz="0" w:space="0" w:color="auto"/>
          </w:divBdr>
        </w:div>
      </w:divsChild>
    </w:div>
    <w:div w:id="510490985">
      <w:bodyDiv w:val="1"/>
      <w:marLeft w:val="0"/>
      <w:marRight w:val="0"/>
      <w:marTop w:val="0"/>
      <w:marBottom w:val="0"/>
      <w:divBdr>
        <w:top w:val="none" w:sz="0" w:space="0" w:color="auto"/>
        <w:left w:val="none" w:sz="0" w:space="0" w:color="auto"/>
        <w:bottom w:val="none" w:sz="0" w:space="0" w:color="auto"/>
        <w:right w:val="none" w:sz="0" w:space="0" w:color="auto"/>
      </w:divBdr>
      <w:divsChild>
        <w:div w:id="574513613">
          <w:marLeft w:val="547"/>
          <w:marRight w:val="0"/>
          <w:marTop w:val="0"/>
          <w:marBottom w:val="0"/>
          <w:divBdr>
            <w:top w:val="none" w:sz="0" w:space="0" w:color="auto"/>
            <w:left w:val="none" w:sz="0" w:space="0" w:color="auto"/>
            <w:bottom w:val="none" w:sz="0" w:space="0" w:color="auto"/>
            <w:right w:val="none" w:sz="0" w:space="0" w:color="auto"/>
          </w:divBdr>
        </w:div>
      </w:divsChild>
    </w:div>
    <w:div w:id="690761587">
      <w:bodyDiv w:val="1"/>
      <w:marLeft w:val="0"/>
      <w:marRight w:val="0"/>
      <w:marTop w:val="0"/>
      <w:marBottom w:val="0"/>
      <w:divBdr>
        <w:top w:val="none" w:sz="0" w:space="0" w:color="auto"/>
        <w:left w:val="none" w:sz="0" w:space="0" w:color="auto"/>
        <w:bottom w:val="none" w:sz="0" w:space="0" w:color="auto"/>
        <w:right w:val="none" w:sz="0" w:space="0" w:color="auto"/>
      </w:divBdr>
      <w:divsChild>
        <w:div w:id="1472333661">
          <w:marLeft w:val="446"/>
          <w:marRight w:val="0"/>
          <w:marTop w:val="0"/>
          <w:marBottom w:val="200"/>
          <w:divBdr>
            <w:top w:val="none" w:sz="0" w:space="0" w:color="auto"/>
            <w:left w:val="none" w:sz="0" w:space="0" w:color="auto"/>
            <w:bottom w:val="none" w:sz="0" w:space="0" w:color="auto"/>
            <w:right w:val="none" w:sz="0" w:space="0" w:color="auto"/>
          </w:divBdr>
        </w:div>
        <w:div w:id="128863112">
          <w:marLeft w:val="533"/>
          <w:marRight w:val="0"/>
          <w:marTop w:val="0"/>
          <w:marBottom w:val="200"/>
          <w:divBdr>
            <w:top w:val="none" w:sz="0" w:space="0" w:color="auto"/>
            <w:left w:val="none" w:sz="0" w:space="0" w:color="auto"/>
            <w:bottom w:val="none" w:sz="0" w:space="0" w:color="auto"/>
            <w:right w:val="none" w:sz="0" w:space="0" w:color="auto"/>
          </w:divBdr>
        </w:div>
        <w:div w:id="300312301">
          <w:marLeft w:val="533"/>
          <w:marRight w:val="0"/>
          <w:marTop w:val="0"/>
          <w:marBottom w:val="200"/>
          <w:divBdr>
            <w:top w:val="none" w:sz="0" w:space="0" w:color="auto"/>
            <w:left w:val="none" w:sz="0" w:space="0" w:color="auto"/>
            <w:bottom w:val="none" w:sz="0" w:space="0" w:color="auto"/>
            <w:right w:val="none" w:sz="0" w:space="0" w:color="auto"/>
          </w:divBdr>
        </w:div>
      </w:divsChild>
    </w:div>
    <w:div w:id="697779241">
      <w:bodyDiv w:val="1"/>
      <w:marLeft w:val="0"/>
      <w:marRight w:val="0"/>
      <w:marTop w:val="0"/>
      <w:marBottom w:val="0"/>
      <w:divBdr>
        <w:top w:val="none" w:sz="0" w:space="0" w:color="auto"/>
        <w:left w:val="none" w:sz="0" w:space="0" w:color="auto"/>
        <w:bottom w:val="none" w:sz="0" w:space="0" w:color="auto"/>
        <w:right w:val="none" w:sz="0" w:space="0" w:color="auto"/>
      </w:divBdr>
      <w:divsChild>
        <w:div w:id="366564285">
          <w:marLeft w:val="547"/>
          <w:marRight w:val="0"/>
          <w:marTop w:val="0"/>
          <w:marBottom w:val="0"/>
          <w:divBdr>
            <w:top w:val="none" w:sz="0" w:space="0" w:color="auto"/>
            <w:left w:val="none" w:sz="0" w:space="0" w:color="auto"/>
            <w:bottom w:val="none" w:sz="0" w:space="0" w:color="auto"/>
            <w:right w:val="none" w:sz="0" w:space="0" w:color="auto"/>
          </w:divBdr>
        </w:div>
      </w:divsChild>
    </w:div>
    <w:div w:id="747850012">
      <w:bodyDiv w:val="1"/>
      <w:marLeft w:val="0"/>
      <w:marRight w:val="0"/>
      <w:marTop w:val="0"/>
      <w:marBottom w:val="0"/>
      <w:divBdr>
        <w:top w:val="none" w:sz="0" w:space="0" w:color="auto"/>
        <w:left w:val="none" w:sz="0" w:space="0" w:color="auto"/>
        <w:bottom w:val="none" w:sz="0" w:space="0" w:color="auto"/>
        <w:right w:val="none" w:sz="0" w:space="0" w:color="auto"/>
      </w:divBdr>
      <w:divsChild>
        <w:div w:id="1309172117">
          <w:marLeft w:val="446"/>
          <w:marRight w:val="0"/>
          <w:marTop w:val="0"/>
          <w:marBottom w:val="160"/>
          <w:divBdr>
            <w:top w:val="none" w:sz="0" w:space="0" w:color="auto"/>
            <w:left w:val="none" w:sz="0" w:space="0" w:color="auto"/>
            <w:bottom w:val="none" w:sz="0" w:space="0" w:color="auto"/>
            <w:right w:val="none" w:sz="0" w:space="0" w:color="auto"/>
          </w:divBdr>
        </w:div>
        <w:div w:id="91435204">
          <w:marLeft w:val="446"/>
          <w:marRight w:val="0"/>
          <w:marTop w:val="0"/>
          <w:marBottom w:val="160"/>
          <w:divBdr>
            <w:top w:val="none" w:sz="0" w:space="0" w:color="auto"/>
            <w:left w:val="none" w:sz="0" w:space="0" w:color="auto"/>
            <w:bottom w:val="none" w:sz="0" w:space="0" w:color="auto"/>
            <w:right w:val="none" w:sz="0" w:space="0" w:color="auto"/>
          </w:divBdr>
        </w:div>
        <w:div w:id="1669017529">
          <w:marLeft w:val="446"/>
          <w:marRight w:val="0"/>
          <w:marTop w:val="0"/>
          <w:marBottom w:val="200"/>
          <w:divBdr>
            <w:top w:val="none" w:sz="0" w:space="0" w:color="auto"/>
            <w:left w:val="none" w:sz="0" w:space="0" w:color="auto"/>
            <w:bottom w:val="none" w:sz="0" w:space="0" w:color="auto"/>
            <w:right w:val="none" w:sz="0" w:space="0" w:color="auto"/>
          </w:divBdr>
        </w:div>
        <w:div w:id="1980257267">
          <w:marLeft w:val="446"/>
          <w:marRight w:val="0"/>
          <w:marTop w:val="0"/>
          <w:marBottom w:val="200"/>
          <w:divBdr>
            <w:top w:val="none" w:sz="0" w:space="0" w:color="auto"/>
            <w:left w:val="none" w:sz="0" w:space="0" w:color="auto"/>
            <w:bottom w:val="none" w:sz="0" w:space="0" w:color="auto"/>
            <w:right w:val="none" w:sz="0" w:space="0" w:color="auto"/>
          </w:divBdr>
        </w:div>
      </w:divsChild>
    </w:div>
    <w:div w:id="792331610">
      <w:bodyDiv w:val="1"/>
      <w:marLeft w:val="0"/>
      <w:marRight w:val="0"/>
      <w:marTop w:val="0"/>
      <w:marBottom w:val="0"/>
      <w:divBdr>
        <w:top w:val="none" w:sz="0" w:space="0" w:color="auto"/>
        <w:left w:val="none" w:sz="0" w:space="0" w:color="auto"/>
        <w:bottom w:val="none" w:sz="0" w:space="0" w:color="auto"/>
        <w:right w:val="none" w:sz="0" w:space="0" w:color="auto"/>
      </w:divBdr>
      <w:divsChild>
        <w:div w:id="2077900128">
          <w:marLeft w:val="547"/>
          <w:marRight w:val="0"/>
          <w:marTop w:val="200"/>
          <w:marBottom w:val="0"/>
          <w:divBdr>
            <w:top w:val="none" w:sz="0" w:space="0" w:color="auto"/>
            <w:left w:val="none" w:sz="0" w:space="0" w:color="auto"/>
            <w:bottom w:val="none" w:sz="0" w:space="0" w:color="auto"/>
            <w:right w:val="none" w:sz="0" w:space="0" w:color="auto"/>
          </w:divBdr>
        </w:div>
        <w:div w:id="1214345446">
          <w:marLeft w:val="634"/>
          <w:marRight w:val="0"/>
          <w:marTop w:val="200"/>
          <w:marBottom w:val="0"/>
          <w:divBdr>
            <w:top w:val="none" w:sz="0" w:space="0" w:color="auto"/>
            <w:left w:val="none" w:sz="0" w:space="0" w:color="auto"/>
            <w:bottom w:val="none" w:sz="0" w:space="0" w:color="auto"/>
            <w:right w:val="none" w:sz="0" w:space="0" w:color="auto"/>
          </w:divBdr>
        </w:div>
        <w:div w:id="1101073404">
          <w:marLeft w:val="533"/>
          <w:marRight w:val="0"/>
          <w:marTop w:val="200"/>
          <w:marBottom w:val="0"/>
          <w:divBdr>
            <w:top w:val="none" w:sz="0" w:space="0" w:color="auto"/>
            <w:left w:val="none" w:sz="0" w:space="0" w:color="auto"/>
            <w:bottom w:val="none" w:sz="0" w:space="0" w:color="auto"/>
            <w:right w:val="none" w:sz="0" w:space="0" w:color="auto"/>
          </w:divBdr>
        </w:div>
        <w:div w:id="2038651618">
          <w:marLeft w:val="634"/>
          <w:marRight w:val="0"/>
          <w:marTop w:val="200"/>
          <w:marBottom w:val="0"/>
          <w:divBdr>
            <w:top w:val="none" w:sz="0" w:space="0" w:color="auto"/>
            <w:left w:val="none" w:sz="0" w:space="0" w:color="auto"/>
            <w:bottom w:val="none" w:sz="0" w:space="0" w:color="auto"/>
            <w:right w:val="none" w:sz="0" w:space="0" w:color="auto"/>
          </w:divBdr>
        </w:div>
      </w:divsChild>
    </w:div>
    <w:div w:id="802116123">
      <w:bodyDiv w:val="1"/>
      <w:marLeft w:val="0"/>
      <w:marRight w:val="0"/>
      <w:marTop w:val="0"/>
      <w:marBottom w:val="0"/>
      <w:divBdr>
        <w:top w:val="none" w:sz="0" w:space="0" w:color="auto"/>
        <w:left w:val="none" w:sz="0" w:space="0" w:color="auto"/>
        <w:bottom w:val="none" w:sz="0" w:space="0" w:color="auto"/>
        <w:right w:val="none" w:sz="0" w:space="0" w:color="auto"/>
      </w:divBdr>
      <w:divsChild>
        <w:div w:id="408701337">
          <w:marLeft w:val="0"/>
          <w:marRight w:val="0"/>
          <w:marTop w:val="200"/>
          <w:marBottom w:val="0"/>
          <w:divBdr>
            <w:top w:val="none" w:sz="0" w:space="0" w:color="auto"/>
            <w:left w:val="none" w:sz="0" w:space="0" w:color="auto"/>
            <w:bottom w:val="none" w:sz="0" w:space="0" w:color="auto"/>
            <w:right w:val="none" w:sz="0" w:space="0" w:color="auto"/>
          </w:divBdr>
        </w:div>
        <w:div w:id="841358081">
          <w:marLeft w:val="0"/>
          <w:marRight w:val="0"/>
          <w:marTop w:val="200"/>
          <w:marBottom w:val="0"/>
          <w:divBdr>
            <w:top w:val="none" w:sz="0" w:space="0" w:color="auto"/>
            <w:left w:val="none" w:sz="0" w:space="0" w:color="auto"/>
            <w:bottom w:val="none" w:sz="0" w:space="0" w:color="auto"/>
            <w:right w:val="none" w:sz="0" w:space="0" w:color="auto"/>
          </w:divBdr>
        </w:div>
        <w:div w:id="751508473">
          <w:marLeft w:val="0"/>
          <w:marRight w:val="0"/>
          <w:marTop w:val="200"/>
          <w:marBottom w:val="0"/>
          <w:divBdr>
            <w:top w:val="none" w:sz="0" w:space="0" w:color="auto"/>
            <w:left w:val="none" w:sz="0" w:space="0" w:color="auto"/>
            <w:bottom w:val="none" w:sz="0" w:space="0" w:color="auto"/>
            <w:right w:val="none" w:sz="0" w:space="0" w:color="auto"/>
          </w:divBdr>
        </w:div>
      </w:divsChild>
    </w:div>
    <w:div w:id="865407769">
      <w:bodyDiv w:val="1"/>
      <w:marLeft w:val="0"/>
      <w:marRight w:val="0"/>
      <w:marTop w:val="0"/>
      <w:marBottom w:val="0"/>
      <w:divBdr>
        <w:top w:val="none" w:sz="0" w:space="0" w:color="auto"/>
        <w:left w:val="none" w:sz="0" w:space="0" w:color="auto"/>
        <w:bottom w:val="none" w:sz="0" w:space="0" w:color="auto"/>
        <w:right w:val="none" w:sz="0" w:space="0" w:color="auto"/>
      </w:divBdr>
      <w:divsChild>
        <w:div w:id="764426929">
          <w:marLeft w:val="547"/>
          <w:marRight w:val="0"/>
          <w:marTop w:val="0"/>
          <w:marBottom w:val="0"/>
          <w:divBdr>
            <w:top w:val="none" w:sz="0" w:space="0" w:color="auto"/>
            <w:left w:val="none" w:sz="0" w:space="0" w:color="auto"/>
            <w:bottom w:val="none" w:sz="0" w:space="0" w:color="auto"/>
            <w:right w:val="none" w:sz="0" w:space="0" w:color="auto"/>
          </w:divBdr>
        </w:div>
      </w:divsChild>
    </w:div>
    <w:div w:id="903836782">
      <w:bodyDiv w:val="1"/>
      <w:marLeft w:val="0"/>
      <w:marRight w:val="0"/>
      <w:marTop w:val="0"/>
      <w:marBottom w:val="0"/>
      <w:divBdr>
        <w:top w:val="none" w:sz="0" w:space="0" w:color="auto"/>
        <w:left w:val="none" w:sz="0" w:space="0" w:color="auto"/>
        <w:bottom w:val="none" w:sz="0" w:space="0" w:color="auto"/>
        <w:right w:val="none" w:sz="0" w:space="0" w:color="auto"/>
      </w:divBdr>
      <w:divsChild>
        <w:div w:id="1728454531">
          <w:marLeft w:val="446"/>
          <w:marRight w:val="0"/>
          <w:marTop w:val="200"/>
          <w:marBottom w:val="0"/>
          <w:divBdr>
            <w:top w:val="none" w:sz="0" w:space="0" w:color="auto"/>
            <w:left w:val="none" w:sz="0" w:space="0" w:color="auto"/>
            <w:bottom w:val="none" w:sz="0" w:space="0" w:color="auto"/>
            <w:right w:val="none" w:sz="0" w:space="0" w:color="auto"/>
          </w:divBdr>
        </w:div>
        <w:div w:id="771776847">
          <w:marLeft w:val="446"/>
          <w:marRight w:val="0"/>
          <w:marTop w:val="200"/>
          <w:marBottom w:val="0"/>
          <w:divBdr>
            <w:top w:val="none" w:sz="0" w:space="0" w:color="auto"/>
            <w:left w:val="none" w:sz="0" w:space="0" w:color="auto"/>
            <w:bottom w:val="none" w:sz="0" w:space="0" w:color="auto"/>
            <w:right w:val="none" w:sz="0" w:space="0" w:color="auto"/>
          </w:divBdr>
        </w:div>
        <w:div w:id="769660601">
          <w:marLeft w:val="446"/>
          <w:marRight w:val="0"/>
          <w:marTop w:val="200"/>
          <w:marBottom w:val="0"/>
          <w:divBdr>
            <w:top w:val="none" w:sz="0" w:space="0" w:color="auto"/>
            <w:left w:val="none" w:sz="0" w:space="0" w:color="auto"/>
            <w:bottom w:val="none" w:sz="0" w:space="0" w:color="auto"/>
            <w:right w:val="none" w:sz="0" w:space="0" w:color="auto"/>
          </w:divBdr>
        </w:div>
      </w:divsChild>
    </w:div>
    <w:div w:id="924803804">
      <w:bodyDiv w:val="1"/>
      <w:marLeft w:val="0"/>
      <w:marRight w:val="0"/>
      <w:marTop w:val="0"/>
      <w:marBottom w:val="0"/>
      <w:divBdr>
        <w:top w:val="none" w:sz="0" w:space="0" w:color="auto"/>
        <w:left w:val="none" w:sz="0" w:space="0" w:color="auto"/>
        <w:bottom w:val="none" w:sz="0" w:space="0" w:color="auto"/>
        <w:right w:val="none" w:sz="0" w:space="0" w:color="auto"/>
      </w:divBdr>
      <w:divsChild>
        <w:div w:id="1570844389">
          <w:marLeft w:val="446"/>
          <w:marRight w:val="0"/>
          <w:marTop w:val="200"/>
          <w:marBottom w:val="0"/>
          <w:divBdr>
            <w:top w:val="none" w:sz="0" w:space="0" w:color="auto"/>
            <w:left w:val="none" w:sz="0" w:space="0" w:color="auto"/>
            <w:bottom w:val="none" w:sz="0" w:space="0" w:color="auto"/>
            <w:right w:val="none" w:sz="0" w:space="0" w:color="auto"/>
          </w:divBdr>
        </w:div>
        <w:div w:id="284119584">
          <w:marLeft w:val="446"/>
          <w:marRight w:val="0"/>
          <w:marTop w:val="200"/>
          <w:marBottom w:val="0"/>
          <w:divBdr>
            <w:top w:val="none" w:sz="0" w:space="0" w:color="auto"/>
            <w:left w:val="none" w:sz="0" w:space="0" w:color="auto"/>
            <w:bottom w:val="none" w:sz="0" w:space="0" w:color="auto"/>
            <w:right w:val="none" w:sz="0" w:space="0" w:color="auto"/>
          </w:divBdr>
        </w:div>
        <w:div w:id="2028604101">
          <w:marLeft w:val="446"/>
          <w:marRight w:val="0"/>
          <w:marTop w:val="200"/>
          <w:marBottom w:val="0"/>
          <w:divBdr>
            <w:top w:val="none" w:sz="0" w:space="0" w:color="auto"/>
            <w:left w:val="none" w:sz="0" w:space="0" w:color="auto"/>
            <w:bottom w:val="none" w:sz="0" w:space="0" w:color="auto"/>
            <w:right w:val="none" w:sz="0" w:space="0" w:color="auto"/>
          </w:divBdr>
        </w:div>
        <w:div w:id="360783859">
          <w:marLeft w:val="446"/>
          <w:marRight w:val="0"/>
          <w:marTop w:val="200"/>
          <w:marBottom w:val="0"/>
          <w:divBdr>
            <w:top w:val="none" w:sz="0" w:space="0" w:color="auto"/>
            <w:left w:val="none" w:sz="0" w:space="0" w:color="auto"/>
            <w:bottom w:val="none" w:sz="0" w:space="0" w:color="auto"/>
            <w:right w:val="none" w:sz="0" w:space="0" w:color="auto"/>
          </w:divBdr>
        </w:div>
      </w:divsChild>
    </w:div>
    <w:div w:id="1058557023">
      <w:bodyDiv w:val="1"/>
      <w:marLeft w:val="0"/>
      <w:marRight w:val="0"/>
      <w:marTop w:val="0"/>
      <w:marBottom w:val="0"/>
      <w:divBdr>
        <w:top w:val="none" w:sz="0" w:space="0" w:color="auto"/>
        <w:left w:val="none" w:sz="0" w:space="0" w:color="auto"/>
        <w:bottom w:val="none" w:sz="0" w:space="0" w:color="auto"/>
        <w:right w:val="none" w:sz="0" w:space="0" w:color="auto"/>
      </w:divBdr>
      <w:divsChild>
        <w:div w:id="154885073">
          <w:marLeft w:val="446"/>
          <w:marRight w:val="0"/>
          <w:marTop w:val="200"/>
          <w:marBottom w:val="0"/>
          <w:divBdr>
            <w:top w:val="none" w:sz="0" w:space="0" w:color="auto"/>
            <w:left w:val="none" w:sz="0" w:space="0" w:color="auto"/>
            <w:bottom w:val="none" w:sz="0" w:space="0" w:color="auto"/>
            <w:right w:val="none" w:sz="0" w:space="0" w:color="auto"/>
          </w:divBdr>
        </w:div>
        <w:div w:id="834034062">
          <w:marLeft w:val="446"/>
          <w:marRight w:val="0"/>
          <w:marTop w:val="200"/>
          <w:marBottom w:val="0"/>
          <w:divBdr>
            <w:top w:val="none" w:sz="0" w:space="0" w:color="auto"/>
            <w:left w:val="none" w:sz="0" w:space="0" w:color="auto"/>
            <w:bottom w:val="none" w:sz="0" w:space="0" w:color="auto"/>
            <w:right w:val="none" w:sz="0" w:space="0" w:color="auto"/>
          </w:divBdr>
        </w:div>
      </w:divsChild>
    </w:div>
    <w:div w:id="1074006902">
      <w:bodyDiv w:val="1"/>
      <w:marLeft w:val="0"/>
      <w:marRight w:val="0"/>
      <w:marTop w:val="0"/>
      <w:marBottom w:val="0"/>
      <w:divBdr>
        <w:top w:val="none" w:sz="0" w:space="0" w:color="auto"/>
        <w:left w:val="none" w:sz="0" w:space="0" w:color="auto"/>
        <w:bottom w:val="none" w:sz="0" w:space="0" w:color="auto"/>
        <w:right w:val="none" w:sz="0" w:space="0" w:color="auto"/>
      </w:divBdr>
      <w:divsChild>
        <w:div w:id="1769085088">
          <w:marLeft w:val="0"/>
          <w:marRight w:val="0"/>
          <w:marTop w:val="200"/>
          <w:marBottom w:val="0"/>
          <w:divBdr>
            <w:top w:val="none" w:sz="0" w:space="0" w:color="auto"/>
            <w:left w:val="none" w:sz="0" w:space="0" w:color="auto"/>
            <w:bottom w:val="none" w:sz="0" w:space="0" w:color="auto"/>
            <w:right w:val="none" w:sz="0" w:space="0" w:color="auto"/>
          </w:divBdr>
        </w:div>
        <w:div w:id="444084464">
          <w:marLeft w:val="0"/>
          <w:marRight w:val="0"/>
          <w:marTop w:val="200"/>
          <w:marBottom w:val="0"/>
          <w:divBdr>
            <w:top w:val="none" w:sz="0" w:space="0" w:color="auto"/>
            <w:left w:val="none" w:sz="0" w:space="0" w:color="auto"/>
            <w:bottom w:val="none" w:sz="0" w:space="0" w:color="auto"/>
            <w:right w:val="none" w:sz="0" w:space="0" w:color="auto"/>
          </w:divBdr>
        </w:div>
        <w:div w:id="1749493989">
          <w:marLeft w:val="0"/>
          <w:marRight w:val="0"/>
          <w:marTop w:val="200"/>
          <w:marBottom w:val="0"/>
          <w:divBdr>
            <w:top w:val="none" w:sz="0" w:space="0" w:color="auto"/>
            <w:left w:val="none" w:sz="0" w:space="0" w:color="auto"/>
            <w:bottom w:val="none" w:sz="0" w:space="0" w:color="auto"/>
            <w:right w:val="none" w:sz="0" w:space="0" w:color="auto"/>
          </w:divBdr>
        </w:div>
        <w:div w:id="542795631">
          <w:marLeft w:val="0"/>
          <w:marRight w:val="0"/>
          <w:marTop w:val="200"/>
          <w:marBottom w:val="0"/>
          <w:divBdr>
            <w:top w:val="none" w:sz="0" w:space="0" w:color="auto"/>
            <w:left w:val="none" w:sz="0" w:space="0" w:color="auto"/>
            <w:bottom w:val="none" w:sz="0" w:space="0" w:color="auto"/>
            <w:right w:val="none" w:sz="0" w:space="0" w:color="auto"/>
          </w:divBdr>
        </w:div>
      </w:divsChild>
    </w:div>
    <w:div w:id="1160193858">
      <w:bodyDiv w:val="1"/>
      <w:marLeft w:val="0"/>
      <w:marRight w:val="0"/>
      <w:marTop w:val="0"/>
      <w:marBottom w:val="0"/>
      <w:divBdr>
        <w:top w:val="none" w:sz="0" w:space="0" w:color="auto"/>
        <w:left w:val="none" w:sz="0" w:space="0" w:color="auto"/>
        <w:bottom w:val="none" w:sz="0" w:space="0" w:color="auto"/>
        <w:right w:val="none" w:sz="0" w:space="0" w:color="auto"/>
      </w:divBdr>
      <w:divsChild>
        <w:div w:id="1568346368">
          <w:marLeft w:val="547"/>
          <w:marRight w:val="0"/>
          <w:marTop w:val="200"/>
          <w:marBottom w:val="0"/>
          <w:divBdr>
            <w:top w:val="none" w:sz="0" w:space="0" w:color="auto"/>
            <w:left w:val="none" w:sz="0" w:space="0" w:color="auto"/>
            <w:bottom w:val="none" w:sz="0" w:space="0" w:color="auto"/>
            <w:right w:val="none" w:sz="0" w:space="0" w:color="auto"/>
          </w:divBdr>
        </w:div>
        <w:div w:id="93937216">
          <w:marLeft w:val="547"/>
          <w:marRight w:val="0"/>
          <w:marTop w:val="200"/>
          <w:marBottom w:val="0"/>
          <w:divBdr>
            <w:top w:val="none" w:sz="0" w:space="0" w:color="auto"/>
            <w:left w:val="none" w:sz="0" w:space="0" w:color="auto"/>
            <w:bottom w:val="none" w:sz="0" w:space="0" w:color="auto"/>
            <w:right w:val="none" w:sz="0" w:space="0" w:color="auto"/>
          </w:divBdr>
        </w:div>
        <w:div w:id="254633666">
          <w:marLeft w:val="547"/>
          <w:marRight w:val="0"/>
          <w:marTop w:val="200"/>
          <w:marBottom w:val="0"/>
          <w:divBdr>
            <w:top w:val="none" w:sz="0" w:space="0" w:color="auto"/>
            <w:left w:val="none" w:sz="0" w:space="0" w:color="auto"/>
            <w:bottom w:val="none" w:sz="0" w:space="0" w:color="auto"/>
            <w:right w:val="none" w:sz="0" w:space="0" w:color="auto"/>
          </w:divBdr>
        </w:div>
      </w:divsChild>
    </w:div>
    <w:div w:id="1183279235">
      <w:bodyDiv w:val="1"/>
      <w:marLeft w:val="0"/>
      <w:marRight w:val="0"/>
      <w:marTop w:val="0"/>
      <w:marBottom w:val="0"/>
      <w:divBdr>
        <w:top w:val="none" w:sz="0" w:space="0" w:color="auto"/>
        <w:left w:val="none" w:sz="0" w:space="0" w:color="auto"/>
        <w:bottom w:val="none" w:sz="0" w:space="0" w:color="auto"/>
        <w:right w:val="none" w:sz="0" w:space="0" w:color="auto"/>
      </w:divBdr>
      <w:divsChild>
        <w:div w:id="789013378">
          <w:marLeft w:val="547"/>
          <w:marRight w:val="0"/>
          <w:marTop w:val="200"/>
          <w:marBottom w:val="0"/>
          <w:divBdr>
            <w:top w:val="none" w:sz="0" w:space="0" w:color="auto"/>
            <w:left w:val="none" w:sz="0" w:space="0" w:color="auto"/>
            <w:bottom w:val="none" w:sz="0" w:space="0" w:color="auto"/>
            <w:right w:val="none" w:sz="0" w:space="0" w:color="auto"/>
          </w:divBdr>
        </w:div>
        <w:div w:id="1778406316">
          <w:marLeft w:val="547"/>
          <w:marRight w:val="0"/>
          <w:marTop w:val="200"/>
          <w:marBottom w:val="0"/>
          <w:divBdr>
            <w:top w:val="none" w:sz="0" w:space="0" w:color="auto"/>
            <w:left w:val="none" w:sz="0" w:space="0" w:color="auto"/>
            <w:bottom w:val="none" w:sz="0" w:space="0" w:color="auto"/>
            <w:right w:val="none" w:sz="0" w:space="0" w:color="auto"/>
          </w:divBdr>
        </w:div>
        <w:div w:id="2025134279">
          <w:marLeft w:val="547"/>
          <w:marRight w:val="0"/>
          <w:marTop w:val="200"/>
          <w:marBottom w:val="0"/>
          <w:divBdr>
            <w:top w:val="none" w:sz="0" w:space="0" w:color="auto"/>
            <w:left w:val="none" w:sz="0" w:space="0" w:color="auto"/>
            <w:bottom w:val="none" w:sz="0" w:space="0" w:color="auto"/>
            <w:right w:val="none" w:sz="0" w:space="0" w:color="auto"/>
          </w:divBdr>
        </w:div>
        <w:div w:id="1231967851">
          <w:marLeft w:val="547"/>
          <w:marRight w:val="0"/>
          <w:marTop w:val="200"/>
          <w:marBottom w:val="0"/>
          <w:divBdr>
            <w:top w:val="none" w:sz="0" w:space="0" w:color="auto"/>
            <w:left w:val="none" w:sz="0" w:space="0" w:color="auto"/>
            <w:bottom w:val="none" w:sz="0" w:space="0" w:color="auto"/>
            <w:right w:val="none" w:sz="0" w:space="0" w:color="auto"/>
          </w:divBdr>
        </w:div>
        <w:div w:id="1448891626">
          <w:marLeft w:val="634"/>
          <w:marRight w:val="0"/>
          <w:marTop w:val="0"/>
          <w:marBottom w:val="0"/>
          <w:divBdr>
            <w:top w:val="none" w:sz="0" w:space="0" w:color="auto"/>
            <w:left w:val="none" w:sz="0" w:space="0" w:color="auto"/>
            <w:bottom w:val="none" w:sz="0" w:space="0" w:color="auto"/>
            <w:right w:val="none" w:sz="0" w:space="0" w:color="auto"/>
          </w:divBdr>
        </w:div>
      </w:divsChild>
    </w:div>
    <w:div w:id="1205755284">
      <w:bodyDiv w:val="1"/>
      <w:marLeft w:val="0"/>
      <w:marRight w:val="0"/>
      <w:marTop w:val="0"/>
      <w:marBottom w:val="0"/>
      <w:divBdr>
        <w:top w:val="none" w:sz="0" w:space="0" w:color="auto"/>
        <w:left w:val="none" w:sz="0" w:space="0" w:color="auto"/>
        <w:bottom w:val="none" w:sz="0" w:space="0" w:color="auto"/>
        <w:right w:val="none" w:sz="0" w:space="0" w:color="auto"/>
      </w:divBdr>
      <w:divsChild>
        <w:div w:id="515463283">
          <w:marLeft w:val="547"/>
          <w:marRight w:val="0"/>
          <w:marTop w:val="200"/>
          <w:marBottom w:val="0"/>
          <w:divBdr>
            <w:top w:val="none" w:sz="0" w:space="0" w:color="auto"/>
            <w:left w:val="none" w:sz="0" w:space="0" w:color="auto"/>
            <w:bottom w:val="none" w:sz="0" w:space="0" w:color="auto"/>
            <w:right w:val="none" w:sz="0" w:space="0" w:color="auto"/>
          </w:divBdr>
        </w:div>
        <w:div w:id="1988899643">
          <w:marLeft w:val="547"/>
          <w:marRight w:val="0"/>
          <w:marTop w:val="200"/>
          <w:marBottom w:val="0"/>
          <w:divBdr>
            <w:top w:val="none" w:sz="0" w:space="0" w:color="auto"/>
            <w:left w:val="none" w:sz="0" w:space="0" w:color="auto"/>
            <w:bottom w:val="none" w:sz="0" w:space="0" w:color="auto"/>
            <w:right w:val="none" w:sz="0" w:space="0" w:color="auto"/>
          </w:divBdr>
        </w:div>
        <w:div w:id="1478298850">
          <w:marLeft w:val="547"/>
          <w:marRight w:val="0"/>
          <w:marTop w:val="200"/>
          <w:marBottom w:val="0"/>
          <w:divBdr>
            <w:top w:val="none" w:sz="0" w:space="0" w:color="auto"/>
            <w:left w:val="none" w:sz="0" w:space="0" w:color="auto"/>
            <w:bottom w:val="none" w:sz="0" w:space="0" w:color="auto"/>
            <w:right w:val="none" w:sz="0" w:space="0" w:color="auto"/>
          </w:divBdr>
        </w:div>
      </w:divsChild>
    </w:div>
    <w:div w:id="1229876923">
      <w:bodyDiv w:val="1"/>
      <w:marLeft w:val="0"/>
      <w:marRight w:val="0"/>
      <w:marTop w:val="0"/>
      <w:marBottom w:val="0"/>
      <w:divBdr>
        <w:top w:val="none" w:sz="0" w:space="0" w:color="auto"/>
        <w:left w:val="none" w:sz="0" w:space="0" w:color="auto"/>
        <w:bottom w:val="none" w:sz="0" w:space="0" w:color="auto"/>
        <w:right w:val="none" w:sz="0" w:space="0" w:color="auto"/>
      </w:divBdr>
      <w:divsChild>
        <w:div w:id="491723472">
          <w:marLeft w:val="0"/>
          <w:marRight w:val="0"/>
          <w:marTop w:val="200"/>
          <w:marBottom w:val="0"/>
          <w:divBdr>
            <w:top w:val="none" w:sz="0" w:space="0" w:color="auto"/>
            <w:left w:val="none" w:sz="0" w:space="0" w:color="auto"/>
            <w:bottom w:val="none" w:sz="0" w:space="0" w:color="auto"/>
            <w:right w:val="none" w:sz="0" w:space="0" w:color="auto"/>
          </w:divBdr>
        </w:div>
        <w:div w:id="1182743221">
          <w:marLeft w:val="0"/>
          <w:marRight w:val="0"/>
          <w:marTop w:val="200"/>
          <w:marBottom w:val="0"/>
          <w:divBdr>
            <w:top w:val="none" w:sz="0" w:space="0" w:color="auto"/>
            <w:left w:val="none" w:sz="0" w:space="0" w:color="auto"/>
            <w:bottom w:val="none" w:sz="0" w:space="0" w:color="auto"/>
            <w:right w:val="none" w:sz="0" w:space="0" w:color="auto"/>
          </w:divBdr>
        </w:div>
      </w:divsChild>
    </w:div>
    <w:div w:id="1325166248">
      <w:bodyDiv w:val="1"/>
      <w:marLeft w:val="0"/>
      <w:marRight w:val="0"/>
      <w:marTop w:val="0"/>
      <w:marBottom w:val="0"/>
      <w:divBdr>
        <w:top w:val="none" w:sz="0" w:space="0" w:color="auto"/>
        <w:left w:val="none" w:sz="0" w:space="0" w:color="auto"/>
        <w:bottom w:val="none" w:sz="0" w:space="0" w:color="auto"/>
        <w:right w:val="none" w:sz="0" w:space="0" w:color="auto"/>
      </w:divBdr>
      <w:divsChild>
        <w:div w:id="1298533987">
          <w:marLeft w:val="547"/>
          <w:marRight w:val="0"/>
          <w:marTop w:val="200"/>
          <w:marBottom w:val="0"/>
          <w:divBdr>
            <w:top w:val="none" w:sz="0" w:space="0" w:color="auto"/>
            <w:left w:val="none" w:sz="0" w:space="0" w:color="auto"/>
            <w:bottom w:val="none" w:sz="0" w:space="0" w:color="auto"/>
            <w:right w:val="none" w:sz="0" w:space="0" w:color="auto"/>
          </w:divBdr>
        </w:div>
        <w:div w:id="1121264561">
          <w:marLeft w:val="547"/>
          <w:marRight w:val="0"/>
          <w:marTop w:val="200"/>
          <w:marBottom w:val="0"/>
          <w:divBdr>
            <w:top w:val="none" w:sz="0" w:space="0" w:color="auto"/>
            <w:left w:val="none" w:sz="0" w:space="0" w:color="auto"/>
            <w:bottom w:val="none" w:sz="0" w:space="0" w:color="auto"/>
            <w:right w:val="none" w:sz="0" w:space="0" w:color="auto"/>
          </w:divBdr>
        </w:div>
        <w:div w:id="121852226">
          <w:marLeft w:val="547"/>
          <w:marRight w:val="0"/>
          <w:marTop w:val="200"/>
          <w:marBottom w:val="0"/>
          <w:divBdr>
            <w:top w:val="none" w:sz="0" w:space="0" w:color="auto"/>
            <w:left w:val="none" w:sz="0" w:space="0" w:color="auto"/>
            <w:bottom w:val="none" w:sz="0" w:space="0" w:color="auto"/>
            <w:right w:val="none" w:sz="0" w:space="0" w:color="auto"/>
          </w:divBdr>
        </w:div>
        <w:div w:id="500580916">
          <w:marLeft w:val="547"/>
          <w:marRight w:val="0"/>
          <w:marTop w:val="200"/>
          <w:marBottom w:val="0"/>
          <w:divBdr>
            <w:top w:val="none" w:sz="0" w:space="0" w:color="auto"/>
            <w:left w:val="none" w:sz="0" w:space="0" w:color="auto"/>
            <w:bottom w:val="none" w:sz="0" w:space="0" w:color="auto"/>
            <w:right w:val="none" w:sz="0" w:space="0" w:color="auto"/>
          </w:divBdr>
        </w:div>
      </w:divsChild>
    </w:div>
    <w:div w:id="1329822479">
      <w:bodyDiv w:val="1"/>
      <w:marLeft w:val="0"/>
      <w:marRight w:val="0"/>
      <w:marTop w:val="0"/>
      <w:marBottom w:val="0"/>
      <w:divBdr>
        <w:top w:val="none" w:sz="0" w:space="0" w:color="auto"/>
        <w:left w:val="none" w:sz="0" w:space="0" w:color="auto"/>
        <w:bottom w:val="none" w:sz="0" w:space="0" w:color="auto"/>
        <w:right w:val="none" w:sz="0" w:space="0" w:color="auto"/>
      </w:divBdr>
      <w:divsChild>
        <w:div w:id="1403022499">
          <w:marLeft w:val="547"/>
          <w:marRight w:val="0"/>
          <w:marTop w:val="200"/>
          <w:marBottom w:val="0"/>
          <w:divBdr>
            <w:top w:val="none" w:sz="0" w:space="0" w:color="auto"/>
            <w:left w:val="none" w:sz="0" w:space="0" w:color="auto"/>
            <w:bottom w:val="none" w:sz="0" w:space="0" w:color="auto"/>
            <w:right w:val="none" w:sz="0" w:space="0" w:color="auto"/>
          </w:divBdr>
        </w:div>
        <w:div w:id="1633368103">
          <w:marLeft w:val="547"/>
          <w:marRight w:val="0"/>
          <w:marTop w:val="200"/>
          <w:marBottom w:val="0"/>
          <w:divBdr>
            <w:top w:val="none" w:sz="0" w:space="0" w:color="auto"/>
            <w:left w:val="none" w:sz="0" w:space="0" w:color="auto"/>
            <w:bottom w:val="none" w:sz="0" w:space="0" w:color="auto"/>
            <w:right w:val="none" w:sz="0" w:space="0" w:color="auto"/>
          </w:divBdr>
        </w:div>
        <w:div w:id="1398360925">
          <w:marLeft w:val="547"/>
          <w:marRight w:val="0"/>
          <w:marTop w:val="200"/>
          <w:marBottom w:val="0"/>
          <w:divBdr>
            <w:top w:val="none" w:sz="0" w:space="0" w:color="auto"/>
            <w:left w:val="none" w:sz="0" w:space="0" w:color="auto"/>
            <w:bottom w:val="none" w:sz="0" w:space="0" w:color="auto"/>
            <w:right w:val="none" w:sz="0" w:space="0" w:color="auto"/>
          </w:divBdr>
        </w:div>
      </w:divsChild>
    </w:div>
    <w:div w:id="1522082166">
      <w:bodyDiv w:val="1"/>
      <w:marLeft w:val="0"/>
      <w:marRight w:val="0"/>
      <w:marTop w:val="0"/>
      <w:marBottom w:val="0"/>
      <w:divBdr>
        <w:top w:val="none" w:sz="0" w:space="0" w:color="auto"/>
        <w:left w:val="none" w:sz="0" w:space="0" w:color="auto"/>
        <w:bottom w:val="none" w:sz="0" w:space="0" w:color="auto"/>
        <w:right w:val="none" w:sz="0" w:space="0" w:color="auto"/>
      </w:divBdr>
      <w:divsChild>
        <w:div w:id="896624262">
          <w:marLeft w:val="446"/>
          <w:marRight w:val="0"/>
          <w:marTop w:val="200"/>
          <w:marBottom w:val="0"/>
          <w:divBdr>
            <w:top w:val="none" w:sz="0" w:space="0" w:color="auto"/>
            <w:left w:val="none" w:sz="0" w:space="0" w:color="auto"/>
            <w:bottom w:val="none" w:sz="0" w:space="0" w:color="auto"/>
            <w:right w:val="none" w:sz="0" w:space="0" w:color="auto"/>
          </w:divBdr>
        </w:div>
        <w:div w:id="2111000243">
          <w:marLeft w:val="446"/>
          <w:marRight w:val="0"/>
          <w:marTop w:val="200"/>
          <w:marBottom w:val="0"/>
          <w:divBdr>
            <w:top w:val="none" w:sz="0" w:space="0" w:color="auto"/>
            <w:left w:val="none" w:sz="0" w:space="0" w:color="auto"/>
            <w:bottom w:val="none" w:sz="0" w:space="0" w:color="auto"/>
            <w:right w:val="none" w:sz="0" w:space="0" w:color="auto"/>
          </w:divBdr>
        </w:div>
      </w:divsChild>
    </w:div>
    <w:div w:id="1552880028">
      <w:bodyDiv w:val="1"/>
      <w:marLeft w:val="0"/>
      <w:marRight w:val="0"/>
      <w:marTop w:val="0"/>
      <w:marBottom w:val="0"/>
      <w:divBdr>
        <w:top w:val="none" w:sz="0" w:space="0" w:color="auto"/>
        <w:left w:val="none" w:sz="0" w:space="0" w:color="auto"/>
        <w:bottom w:val="none" w:sz="0" w:space="0" w:color="auto"/>
        <w:right w:val="none" w:sz="0" w:space="0" w:color="auto"/>
      </w:divBdr>
      <w:divsChild>
        <w:div w:id="1829203836">
          <w:marLeft w:val="547"/>
          <w:marRight w:val="0"/>
          <w:marTop w:val="0"/>
          <w:marBottom w:val="0"/>
          <w:divBdr>
            <w:top w:val="none" w:sz="0" w:space="0" w:color="auto"/>
            <w:left w:val="none" w:sz="0" w:space="0" w:color="auto"/>
            <w:bottom w:val="none" w:sz="0" w:space="0" w:color="auto"/>
            <w:right w:val="none" w:sz="0" w:space="0" w:color="auto"/>
          </w:divBdr>
        </w:div>
        <w:div w:id="1933078952">
          <w:marLeft w:val="547"/>
          <w:marRight w:val="0"/>
          <w:marTop w:val="0"/>
          <w:marBottom w:val="0"/>
          <w:divBdr>
            <w:top w:val="none" w:sz="0" w:space="0" w:color="auto"/>
            <w:left w:val="none" w:sz="0" w:space="0" w:color="auto"/>
            <w:bottom w:val="none" w:sz="0" w:space="0" w:color="auto"/>
            <w:right w:val="none" w:sz="0" w:space="0" w:color="auto"/>
          </w:divBdr>
        </w:div>
        <w:div w:id="912157452">
          <w:marLeft w:val="547"/>
          <w:marRight w:val="0"/>
          <w:marTop w:val="0"/>
          <w:marBottom w:val="0"/>
          <w:divBdr>
            <w:top w:val="none" w:sz="0" w:space="0" w:color="auto"/>
            <w:left w:val="none" w:sz="0" w:space="0" w:color="auto"/>
            <w:bottom w:val="none" w:sz="0" w:space="0" w:color="auto"/>
            <w:right w:val="none" w:sz="0" w:space="0" w:color="auto"/>
          </w:divBdr>
        </w:div>
      </w:divsChild>
    </w:div>
    <w:div w:id="1553807175">
      <w:bodyDiv w:val="1"/>
      <w:marLeft w:val="0"/>
      <w:marRight w:val="0"/>
      <w:marTop w:val="0"/>
      <w:marBottom w:val="0"/>
      <w:divBdr>
        <w:top w:val="none" w:sz="0" w:space="0" w:color="auto"/>
        <w:left w:val="none" w:sz="0" w:space="0" w:color="auto"/>
        <w:bottom w:val="none" w:sz="0" w:space="0" w:color="auto"/>
        <w:right w:val="none" w:sz="0" w:space="0" w:color="auto"/>
      </w:divBdr>
      <w:divsChild>
        <w:div w:id="97676708">
          <w:marLeft w:val="547"/>
          <w:marRight w:val="0"/>
          <w:marTop w:val="0"/>
          <w:marBottom w:val="0"/>
          <w:divBdr>
            <w:top w:val="none" w:sz="0" w:space="0" w:color="auto"/>
            <w:left w:val="none" w:sz="0" w:space="0" w:color="auto"/>
            <w:bottom w:val="none" w:sz="0" w:space="0" w:color="auto"/>
            <w:right w:val="none" w:sz="0" w:space="0" w:color="auto"/>
          </w:divBdr>
        </w:div>
      </w:divsChild>
    </w:div>
    <w:div w:id="1558779697">
      <w:bodyDiv w:val="1"/>
      <w:marLeft w:val="0"/>
      <w:marRight w:val="0"/>
      <w:marTop w:val="0"/>
      <w:marBottom w:val="0"/>
      <w:divBdr>
        <w:top w:val="none" w:sz="0" w:space="0" w:color="auto"/>
        <w:left w:val="none" w:sz="0" w:space="0" w:color="auto"/>
        <w:bottom w:val="none" w:sz="0" w:space="0" w:color="auto"/>
        <w:right w:val="none" w:sz="0" w:space="0" w:color="auto"/>
      </w:divBdr>
      <w:divsChild>
        <w:div w:id="750855511">
          <w:marLeft w:val="547"/>
          <w:marRight w:val="0"/>
          <w:marTop w:val="200"/>
          <w:marBottom w:val="0"/>
          <w:divBdr>
            <w:top w:val="none" w:sz="0" w:space="0" w:color="auto"/>
            <w:left w:val="none" w:sz="0" w:space="0" w:color="auto"/>
            <w:bottom w:val="none" w:sz="0" w:space="0" w:color="auto"/>
            <w:right w:val="none" w:sz="0" w:space="0" w:color="auto"/>
          </w:divBdr>
        </w:div>
        <w:div w:id="828986484">
          <w:marLeft w:val="547"/>
          <w:marRight w:val="0"/>
          <w:marTop w:val="200"/>
          <w:marBottom w:val="0"/>
          <w:divBdr>
            <w:top w:val="none" w:sz="0" w:space="0" w:color="auto"/>
            <w:left w:val="none" w:sz="0" w:space="0" w:color="auto"/>
            <w:bottom w:val="none" w:sz="0" w:space="0" w:color="auto"/>
            <w:right w:val="none" w:sz="0" w:space="0" w:color="auto"/>
          </w:divBdr>
        </w:div>
        <w:div w:id="1327710358">
          <w:marLeft w:val="547"/>
          <w:marRight w:val="0"/>
          <w:marTop w:val="200"/>
          <w:marBottom w:val="0"/>
          <w:divBdr>
            <w:top w:val="none" w:sz="0" w:space="0" w:color="auto"/>
            <w:left w:val="none" w:sz="0" w:space="0" w:color="auto"/>
            <w:bottom w:val="none" w:sz="0" w:space="0" w:color="auto"/>
            <w:right w:val="none" w:sz="0" w:space="0" w:color="auto"/>
          </w:divBdr>
        </w:div>
      </w:divsChild>
    </w:div>
    <w:div w:id="1581256654">
      <w:bodyDiv w:val="1"/>
      <w:marLeft w:val="0"/>
      <w:marRight w:val="0"/>
      <w:marTop w:val="0"/>
      <w:marBottom w:val="0"/>
      <w:divBdr>
        <w:top w:val="none" w:sz="0" w:space="0" w:color="auto"/>
        <w:left w:val="none" w:sz="0" w:space="0" w:color="auto"/>
        <w:bottom w:val="none" w:sz="0" w:space="0" w:color="auto"/>
        <w:right w:val="none" w:sz="0" w:space="0" w:color="auto"/>
      </w:divBdr>
      <w:divsChild>
        <w:div w:id="2075082430">
          <w:marLeft w:val="547"/>
          <w:marRight w:val="0"/>
          <w:marTop w:val="200"/>
          <w:marBottom w:val="0"/>
          <w:divBdr>
            <w:top w:val="none" w:sz="0" w:space="0" w:color="auto"/>
            <w:left w:val="none" w:sz="0" w:space="0" w:color="auto"/>
            <w:bottom w:val="none" w:sz="0" w:space="0" w:color="auto"/>
            <w:right w:val="none" w:sz="0" w:space="0" w:color="auto"/>
          </w:divBdr>
        </w:div>
        <w:div w:id="1222793438">
          <w:marLeft w:val="547"/>
          <w:marRight w:val="0"/>
          <w:marTop w:val="200"/>
          <w:marBottom w:val="0"/>
          <w:divBdr>
            <w:top w:val="none" w:sz="0" w:space="0" w:color="auto"/>
            <w:left w:val="none" w:sz="0" w:space="0" w:color="auto"/>
            <w:bottom w:val="none" w:sz="0" w:space="0" w:color="auto"/>
            <w:right w:val="none" w:sz="0" w:space="0" w:color="auto"/>
          </w:divBdr>
        </w:div>
      </w:divsChild>
    </w:div>
    <w:div w:id="1598564371">
      <w:bodyDiv w:val="1"/>
      <w:marLeft w:val="0"/>
      <w:marRight w:val="0"/>
      <w:marTop w:val="0"/>
      <w:marBottom w:val="0"/>
      <w:divBdr>
        <w:top w:val="none" w:sz="0" w:space="0" w:color="auto"/>
        <w:left w:val="none" w:sz="0" w:space="0" w:color="auto"/>
        <w:bottom w:val="none" w:sz="0" w:space="0" w:color="auto"/>
        <w:right w:val="none" w:sz="0" w:space="0" w:color="auto"/>
      </w:divBdr>
      <w:divsChild>
        <w:div w:id="1471750044">
          <w:marLeft w:val="446"/>
          <w:marRight w:val="0"/>
          <w:marTop w:val="200"/>
          <w:marBottom w:val="0"/>
          <w:divBdr>
            <w:top w:val="none" w:sz="0" w:space="0" w:color="auto"/>
            <w:left w:val="none" w:sz="0" w:space="0" w:color="auto"/>
            <w:bottom w:val="none" w:sz="0" w:space="0" w:color="auto"/>
            <w:right w:val="none" w:sz="0" w:space="0" w:color="auto"/>
          </w:divBdr>
        </w:div>
        <w:div w:id="1905018138">
          <w:marLeft w:val="446"/>
          <w:marRight w:val="0"/>
          <w:marTop w:val="200"/>
          <w:marBottom w:val="0"/>
          <w:divBdr>
            <w:top w:val="none" w:sz="0" w:space="0" w:color="auto"/>
            <w:left w:val="none" w:sz="0" w:space="0" w:color="auto"/>
            <w:bottom w:val="none" w:sz="0" w:space="0" w:color="auto"/>
            <w:right w:val="none" w:sz="0" w:space="0" w:color="auto"/>
          </w:divBdr>
        </w:div>
        <w:div w:id="210725167">
          <w:marLeft w:val="446"/>
          <w:marRight w:val="0"/>
          <w:marTop w:val="200"/>
          <w:marBottom w:val="0"/>
          <w:divBdr>
            <w:top w:val="none" w:sz="0" w:space="0" w:color="auto"/>
            <w:left w:val="none" w:sz="0" w:space="0" w:color="auto"/>
            <w:bottom w:val="none" w:sz="0" w:space="0" w:color="auto"/>
            <w:right w:val="none" w:sz="0" w:space="0" w:color="auto"/>
          </w:divBdr>
        </w:div>
      </w:divsChild>
    </w:div>
    <w:div w:id="1671954773">
      <w:bodyDiv w:val="1"/>
      <w:marLeft w:val="0"/>
      <w:marRight w:val="0"/>
      <w:marTop w:val="0"/>
      <w:marBottom w:val="0"/>
      <w:divBdr>
        <w:top w:val="none" w:sz="0" w:space="0" w:color="auto"/>
        <w:left w:val="none" w:sz="0" w:space="0" w:color="auto"/>
        <w:bottom w:val="none" w:sz="0" w:space="0" w:color="auto"/>
        <w:right w:val="none" w:sz="0" w:space="0" w:color="auto"/>
      </w:divBdr>
      <w:divsChild>
        <w:div w:id="1515265174">
          <w:marLeft w:val="634"/>
          <w:marRight w:val="0"/>
          <w:marTop w:val="0"/>
          <w:marBottom w:val="0"/>
          <w:divBdr>
            <w:top w:val="none" w:sz="0" w:space="0" w:color="auto"/>
            <w:left w:val="none" w:sz="0" w:space="0" w:color="auto"/>
            <w:bottom w:val="none" w:sz="0" w:space="0" w:color="auto"/>
            <w:right w:val="none" w:sz="0" w:space="0" w:color="auto"/>
          </w:divBdr>
        </w:div>
        <w:div w:id="1902713619">
          <w:marLeft w:val="634"/>
          <w:marRight w:val="0"/>
          <w:marTop w:val="0"/>
          <w:marBottom w:val="0"/>
          <w:divBdr>
            <w:top w:val="none" w:sz="0" w:space="0" w:color="auto"/>
            <w:left w:val="none" w:sz="0" w:space="0" w:color="auto"/>
            <w:bottom w:val="none" w:sz="0" w:space="0" w:color="auto"/>
            <w:right w:val="none" w:sz="0" w:space="0" w:color="auto"/>
          </w:divBdr>
        </w:div>
        <w:div w:id="505245406">
          <w:marLeft w:val="634"/>
          <w:marRight w:val="0"/>
          <w:marTop w:val="0"/>
          <w:marBottom w:val="0"/>
          <w:divBdr>
            <w:top w:val="none" w:sz="0" w:space="0" w:color="auto"/>
            <w:left w:val="none" w:sz="0" w:space="0" w:color="auto"/>
            <w:bottom w:val="none" w:sz="0" w:space="0" w:color="auto"/>
            <w:right w:val="none" w:sz="0" w:space="0" w:color="auto"/>
          </w:divBdr>
        </w:div>
        <w:div w:id="1684938886">
          <w:marLeft w:val="634"/>
          <w:marRight w:val="0"/>
          <w:marTop w:val="0"/>
          <w:marBottom w:val="0"/>
          <w:divBdr>
            <w:top w:val="none" w:sz="0" w:space="0" w:color="auto"/>
            <w:left w:val="none" w:sz="0" w:space="0" w:color="auto"/>
            <w:bottom w:val="none" w:sz="0" w:space="0" w:color="auto"/>
            <w:right w:val="none" w:sz="0" w:space="0" w:color="auto"/>
          </w:divBdr>
        </w:div>
        <w:div w:id="726494769">
          <w:marLeft w:val="634"/>
          <w:marRight w:val="0"/>
          <w:marTop w:val="0"/>
          <w:marBottom w:val="0"/>
          <w:divBdr>
            <w:top w:val="none" w:sz="0" w:space="0" w:color="auto"/>
            <w:left w:val="none" w:sz="0" w:space="0" w:color="auto"/>
            <w:bottom w:val="none" w:sz="0" w:space="0" w:color="auto"/>
            <w:right w:val="none" w:sz="0" w:space="0" w:color="auto"/>
          </w:divBdr>
        </w:div>
      </w:divsChild>
    </w:div>
    <w:div w:id="1759136537">
      <w:bodyDiv w:val="1"/>
      <w:marLeft w:val="0"/>
      <w:marRight w:val="0"/>
      <w:marTop w:val="0"/>
      <w:marBottom w:val="0"/>
      <w:divBdr>
        <w:top w:val="none" w:sz="0" w:space="0" w:color="auto"/>
        <w:left w:val="none" w:sz="0" w:space="0" w:color="auto"/>
        <w:bottom w:val="none" w:sz="0" w:space="0" w:color="auto"/>
        <w:right w:val="none" w:sz="0" w:space="0" w:color="auto"/>
      </w:divBdr>
      <w:divsChild>
        <w:div w:id="256641950">
          <w:marLeft w:val="547"/>
          <w:marRight w:val="0"/>
          <w:marTop w:val="200"/>
          <w:marBottom w:val="0"/>
          <w:divBdr>
            <w:top w:val="none" w:sz="0" w:space="0" w:color="auto"/>
            <w:left w:val="none" w:sz="0" w:space="0" w:color="auto"/>
            <w:bottom w:val="none" w:sz="0" w:space="0" w:color="auto"/>
            <w:right w:val="none" w:sz="0" w:space="0" w:color="auto"/>
          </w:divBdr>
        </w:div>
        <w:div w:id="1010526435">
          <w:marLeft w:val="547"/>
          <w:marRight w:val="0"/>
          <w:marTop w:val="200"/>
          <w:marBottom w:val="0"/>
          <w:divBdr>
            <w:top w:val="none" w:sz="0" w:space="0" w:color="auto"/>
            <w:left w:val="none" w:sz="0" w:space="0" w:color="auto"/>
            <w:bottom w:val="none" w:sz="0" w:space="0" w:color="auto"/>
            <w:right w:val="none" w:sz="0" w:space="0" w:color="auto"/>
          </w:divBdr>
        </w:div>
        <w:div w:id="1117455950">
          <w:marLeft w:val="547"/>
          <w:marRight w:val="0"/>
          <w:marTop w:val="200"/>
          <w:marBottom w:val="0"/>
          <w:divBdr>
            <w:top w:val="none" w:sz="0" w:space="0" w:color="auto"/>
            <w:left w:val="none" w:sz="0" w:space="0" w:color="auto"/>
            <w:bottom w:val="none" w:sz="0" w:space="0" w:color="auto"/>
            <w:right w:val="none" w:sz="0" w:space="0" w:color="auto"/>
          </w:divBdr>
        </w:div>
        <w:div w:id="1088844339">
          <w:marLeft w:val="547"/>
          <w:marRight w:val="0"/>
          <w:marTop w:val="200"/>
          <w:marBottom w:val="0"/>
          <w:divBdr>
            <w:top w:val="none" w:sz="0" w:space="0" w:color="auto"/>
            <w:left w:val="none" w:sz="0" w:space="0" w:color="auto"/>
            <w:bottom w:val="none" w:sz="0" w:space="0" w:color="auto"/>
            <w:right w:val="none" w:sz="0" w:space="0" w:color="auto"/>
          </w:divBdr>
        </w:div>
        <w:div w:id="50352853">
          <w:marLeft w:val="547"/>
          <w:marRight w:val="0"/>
          <w:marTop w:val="200"/>
          <w:marBottom w:val="0"/>
          <w:divBdr>
            <w:top w:val="none" w:sz="0" w:space="0" w:color="auto"/>
            <w:left w:val="none" w:sz="0" w:space="0" w:color="auto"/>
            <w:bottom w:val="none" w:sz="0" w:space="0" w:color="auto"/>
            <w:right w:val="none" w:sz="0" w:space="0" w:color="auto"/>
          </w:divBdr>
        </w:div>
      </w:divsChild>
    </w:div>
    <w:div w:id="1772821276">
      <w:bodyDiv w:val="1"/>
      <w:marLeft w:val="0"/>
      <w:marRight w:val="0"/>
      <w:marTop w:val="0"/>
      <w:marBottom w:val="0"/>
      <w:divBdr>
        <w:top w:val="none" w:sz="0" w:space="0" w:color="auto"/>
        <w:left w:val="none" w:sz="0" w:space="0" w:color="auto"/>
        <w:bottom w:val="none" w:sz="0" w:space="0" w:color="auto"/>
        <w:right w:val="none" w:sz="0" w:space="0" w:color="auto"/>
      </w:divBdr>
      <w:divsChild>
        <w:div w:id="1125737775">
          <w:marLeft w:val="547"/>
          <w:marRight w:val="0"/>
          <w:marTop w:val="200"/>
          <w:marBottom w:val="0"/>
          <w:divBdr>
            <w:top w:val="none" w:sz="0" w:space="0" w:color="auto"/>
            <w:left w:val="none" w:sz="0" w:space="0" w:color="auto"/>
            <w:bottom w:val="none" w:sz="0" w:space="0" w:color="auto"/>
            <w:right w:val="none" w:sz="0" w:space="0" w:color="auto"/>
          </w:divBdr>
        </w:div>
        <w:div w:id="1664430690">
          <w:marLeft w:val="547"/>
          <w:marRight w:val="0"/>
          <w:marTop w:val="200"/>
          <w:marBottom w:val="0"/>
          <w:divBdr>
            <w:top w:val="none" w:sz="0" w:space="0" w:color="auto"/>
            <w:left w:val="none" w:sz="0" w:space="0" w:color="auto"/>
            <w:bottom w:val="none" w:sz="0" w:space="0" w:color="auto"/>
            <w:right w:val="none" w:sz="0" w:space="0" w:color="auto"/>
          </w:divBdr>
        </w:div>
      </w:divsChild>
    </w:div>
    <w:div w:id="1807316976">
      <w:bodyDiv w:val="1"/>
      <w:marLeft w:val="0"/>
      <w:marRight w:val="0"/>
      <w:marTop w:val="0"/>
      <w:marBottom w:val="0"/>
      <w:divBdr>
        <w:top w:val="none" w:sz="0" w:space="0" w:color="auto"/>
        <w:left w:val="none" w:sz="0" w:space="0" w:color="auto"/>
        <w:bottom w:val="none" w:sz="0" w:space="0" w:color="auto"/>
        <w:right w:val="none" w:sz="0" w:space="0" w:color="auto"/>
      </w:divBdr>
      <w:divsChild>
        <w:div w:id="1920868113">
          <w:marLeft w:val="547"/>
          <w:marRight w:val="0"/>
          <w:marTop w:val="0"/>
          <w:marBottom w:val="0"/>
          <w:divBdr>
            <w:top w:val="none" w:sz="0" w:space="0" w:color="auto"/>
            <w:left w:val="none" w:sz="0" w:space="0" w:color="auto"/>
            <w:bottom w:val="none" w:sz="0" w:space="0" w:color="auto"/>
            <w:right w:val="none" w:sz="0" w:space="0" w:color="auto"/>
          </w:divBdr>
        </w:div>
      </w:divsChild>
    </w:div>
    <w:div w:id="1839995942">
      <w:bodyDiv w:val="1"/>
      <w:marLeft w:val="0"/>
      <w:marRight w:val="0"/>
      <w:marTop w:val="0"/>
      <w:marBottom w:val="0"/>
      <w:divBdr>
        <w:top w:val="none" w:sz="0" w:space="0" w:color="auto"/>
        <w:left w:val="none" w:sz="0" w:space="0" w:color="auto"/>
        <w:bottom w:val="none" w:sz="0" w:space="0" w:color="auto"/>
        <w:right w:val="none" w:sz="0" w:space="0" w:color="auto"/>
      </w:divBdr>
      <w:divsChild>
        <w:div w:id="1866022656">
          <w:marLeft w:val="446"/>
          <w:marRight w:val="0"/>
          <w:marTop w:val="200"/>
          <w:marBottom w:val="0"/>
          <w:divBdr>
            <w:top w:val="none" w:sz="0" w:space="0" w:color="auto"/>
            <w:left w:val="none" w:sz="0" w:space="0" w:color="auto"/>
            <w:bottom w:val="none" w:sz="0" w:space="0" w:color="auto"/>
            <w:right w:val="none" w:sz="0" w:space="0" w:color="auto"/>
          </w:divBdr>
        </w:div>
        <w:div w:id="1391273746">
          <w:marLeft w:val="446"/>
          <w:marRight w:val="0"/>
          <w:marTop w:val="200"/>
          <w:marBottom w:val="0"/>
          <w:divBdr>
            <w:top w:val="none" w:sz="0" w:space="0" w:color="auto"/>
            <w:left w:val="none" w:sz="0" w:space="0" w:color="auto"/>
            <w:bottom w:val="none" w:sz="0" w:space="0" w:color="auto"/>
            <w:right w:val="none" w:sz="0" w:space="0" w:color="auto"/>
          </w:divBdr>
        </w:div>
      </w:divsChild>
    </w:div>
    <w:div w:id="1873499240">
      <w:bodyDiv w:val="1"/>
      <w:marLeft w:val="0"/>
      <w:marRight w:val="0"/>
      <w:marTop w:val="0"/>
      <w:marBottom w:val="0"/>
      <w:divBdr>
        <w:top w:val="none" w:sz="0" w:space="0" w:color="auto"/>
        <w:left w:val="none" w:sz="0" w:space="0" w:color="auto"/>
        <w:bottom w:val="none" w:sz="0" w:space="0" w:color="auto"/>
        <w:right w:val="none" w:sz="0" w:space="0" w:color="auto"/>
      </w:divBdr>
      <w:divsChild>
        <w:div w:id="1038313440">
          <w:marLeft w:val="547"/>
          <w:marRight w:val="0"/>
          <w:marTop w:val="200"/>
          <w:marBottom w:val="0"/>
          <w:divBdr>
            <w:top w:val="none" w:sz="0" w:space="0" w:color="auto"/>
            <w:left w:val="none" w:sz="0" w:space="0" w:color="auto"/>
            <w:bottom w:val="none" w:sz="0" w:space="0" w:color="auto"/>
            <w:right w:val="none" w:sz="0" w:space="0" w:color="auto"/>
          </w:divBdr>
        </w:div>
        <w:div w:id="777406939">
          <w:marLeft w:val="547"/>
          <w:marRight w:val="0"/>
          <w:marTop w:val="200"/>
          <w:marBottom w:val="0"/>
          <w:divBdr>
            <w:top w:val="none" w:sz="0" w:space="0" w:color="auto"/>
            <w:left w:val="none" w:sz="0" w:space="0" w:color="auto"/>
            <w:bottom w:val="none" w:sz="0" w:space="0" w:color="auto"/>
            <w:right w:val="none" w:sz="0" w:space="0" w:color="auto"/>
          </w:divBdr>
        </w:div>
      </w:divsChild>
    </w:div>
    <w:div w:id="1914463954">
      <w:bodyDiv w:val="1"/>
      <w:marLeft w:val="0"/>
      <w:marRight w:val="0"/>
      <w:marTop w:val="0"/>
      <w:marBottom w:val="0"/>
      <w:divBdr>
        <w:top w:val="none" w:sz="0" w:space="0" w:color="auto"/>
        <w:left w:val="none" w:sz="0" w:space="0" w:color="auto"/>
        <w:bottom w:val="none" w:sz="0" w:space="0" w:color="auto"/>
        <w:right w:val="none" w:sz="0" w:space="0" w:color="auto"/>
      </w:divBdr>
      <w:divsChild>
        <w:div w:id="1359307489">
          <w:marLeft w:val="547"/>
          <w:marRight w:val="0"/>
          <w:marTop w:val="0"/>
          <w:marBottom w:val="0"/>
          <w:divBdr>
            <w:top w:val="none" w:sz="0" w:space="0" w:color="auto"/>
            <w:left w:val="none" w:sz="0" w:space="0" w:color="auto"/>
            <w:bottom w:val="none" w:sz="0" w:space="0" w:color="auto"/>
            <w:right w:val="none" w:sz="0" w:space="0" w:color="auto"/>
          </w:divBdr>
        </w:div>
      </w:divsChild>
    </w:div>
    <w:div w:id="2011830961">
      <w:bodyDiv w:val="1"/>
      <w:marLeft w:val="0"/>
      <w:marRight w:val="0"/>
      <w:marTop w:val="0"/>
      <w:marBottom w:val="0"/>
      <w:divBdr>
        <w:top w:val="none" w:sz="0" w:space="0" w:color="auto"/>
        <w:left w:val="none" w:sz="0" w:space="0" w:color="auto"/>
        <w:bottom w:val="none" w:sz="0" w:space="0" w:color="auto"/>
        <w:right w:val="none" w:sz="0" w:space="0" w:color="auto"/>
      </w:divBdr>
      <w:divsChild>
        <w:div w:id="1968315648">
          <w:marLeft w:val="547"/>
          <w:marRight w:val="0"/>
          <w:marTop w:val="200"/>
          <w:marBottom w:val="0"/>
          <w:divBdr>
            <w:top w:val="none" w:sz="0" w:space="0" w:color="auto"/>
            <w:left w:val="none" w:sz="0" w:space="0" w:color="auto"/>
            <w:bottom w:val="none" w:sz="0" w:space="0" w:color="auto"/>
            <w:right w:val="none" w:sz="0" w:space="0" w:color="auto"/>
          </w:divBdr>
        </w:div>
        <w:div w:id="138622462">
          <w:marLeft w:val="547"/>
          <w:marRight w:val="0"/>
          <w:marTop w:val="200"/>
          <w:marBottom w:val="0"/>
          <w:divBdr>
            <w:top w:val="none" w:sz="0" w:space="0" w:color="auto"/>
            <w:left w:val="none" w:sz="0" w:space="0" w:color="auto"/>
            <w:bottom w:val="none" w:sz="0" w:space="0" w:color="auto"/>
            <w:right w:val="none" w:sz="0" w:space="0" w:color="auto"/>
          </w:divBdr>
        </w:div>
      </w:divsChild>
    </w:div>
    <w:div w:id="2056614859">
      <w:bodyDiv w:val="1"/>
      <w:marLeft w:val="0"/>
      <w:marRight w:val="0"/>
      <w:marTop w:val="0"/>
      <w:marBottom w:val="0"/>
      <w:divBdr>
        <w:top w:val="none" w:sz="0" w:space="0" w:color="auto"/>
        <w:left w:val="none" w:sz="0" w:space="0" w:color="auto"/>
        <w:bottom w:val="none" w:sz="0" w:space="0" w:color="auto"/>
        <w:right w:val="none" w:sz="0" w:space="0" w:color="auto"/>
      </w:divBdr>
      <w:divsChild>
        <w:div w:id="320893386">
          <w:marLeft w:val="547"/>
          <w:marRight w:val="0"/>
          <w:marTop w:val="0"/>
          <w:marBottom w:val="0"/>
          <w:divBdr>
            <w:top w:val="none" w:sz="0" w:space="0" w:color="auto"/>
            <w:left w:val="none" w:sz="0" w:space="0" w:color="auto"/>
            <w:bottom w:val="none" w:sz="0" w:space="0" w:color="auto"/>
            <w:right w:val="none" w:sz="0" w:space="0" w:color="auto"/>
          </w:divBdr>
        </w:div>
      </w:divsChild>
    </w:div>
    <w:div w:id="2088261487">
      <w:bodyDiv w:val="1"/>
      <w:marLeft w:val="0"/>
      <w:marRight w:val="0"/>
      <w:marTop w:val="0"/>
      <w:marBottom w:val="0"/>
      <w:divBdr>
        <w:top w:val="none" w:sz="0" w:space="0" w:color="auto"/>
        <w:left w:val="none" w:sz="0" w:space="0" w:color="auto"/>
        <w:bottom w:val="none" w:sz="0" w:space="0" w:color="auto"/>
        <w:right w:val="none" w:sz="0" w:space="0" w:color="auto"/>
      </w:divBdr>
      <w:divsChild>
        <w:div w:id="1991059623">
          <w:marLeft w:val="547"/>
          <w:marRight w:val="0"/>
          <w:marTop w:val="200"/>
          <w:marBottom w:val="0"/>
          <w:divBdr>
            <w:top w:val="none" w:sz="0" w:space="0" w:color="auto"/>
            <w:left w:val="none" w:sz="0" w:space="0" w:color="auto"/>
            <w:bottom w:val="none" w:sz="0" w:space="0" w:color="auto"/>
            <w:right w:val="none" w:sz="0" w:space="0" w:color="auto"/>
          </w:divBdr>
        </w:div>
        <w:div w:id="978271095">
          <w:marLeft w:val="547"/>
          <w:marRight w:val="0"/>
          <w:marTop w:val="200"/>
          <w:marBottom w:val="0"/>
          <w:divBdr>
            <w:top w:val="none" w:sz="0" w:space="0" w:color="auto"/>
            <w:left w:val="none" w:sz="0" w:space="0" w:color="auto"/>
            <w:bottom w:val="none" w:sz="0" w:space="0" w:color="auto"/>
            <w:right w:val="none" w:sz="0" w:space="0" w:color="auto"/>
          </w:divBdr>
        </w:div>
        <w:div w:id="1622221940">
          <w:marLeft w:val="547"/>
          <w:marRight w:val="0"/>
          <w:marTop w:val="200"/>
          <w:marBottom w:val="0"/>
          <w:divBdr>
            <w:top w:val="none" w:sz="0" w:space="0" w:color="auto"/>
            <w:left w:val="none" w:sz="0" w:space="0" w:color="auto"/>
            <w:bottom w:val="none" w:sz="0" w:space="0" w:color="auto"/>
            <w:right w:val="none" w:sz="0" w:space="0" w:color="auto"/>
          </w:divBdr>
        </w:div>
      </w:divsChild>
    </w:div>
    <w:div w:id="2103530050">
      <w:bodyDiv w:val="1"/>
      <w:marLeft w:val="0"/>
      <w:marRight w:val="0"/>
      <w:marTop w:val="0"/>
      <w:marBottom w:val="0"/>
      <w:divBdr>
        <w:top w:val="none" w:sz="0" w:space="0" w:color="auto"/>
        <w:left w:val="none" w:sz="0" w:space="0" w:color="auto"/>
        <w:bottom w:val="none" w:sz="0" w:space="0" w:color="auto"/>
        <w:right w:val="none" w:sz="0" w:space="0" w:color="auto"/>
      </w:divBdr>
      <w:divsChild>
        <w:div w:id="2039309077">
          <w:marLeft w:val="547"/>
          <w:marRight w:val="0"/>
          <w:marTop w:val="200"/>
          <w:marBottom w:val="0"/>
          <w:divBdr>
            <w:top w:val="none" w:sz="0" w:space="0" w:color="auto"/>
            <w:left w:val="none" w:sz="0" w:space="0" w:color="auto"/>
            <w:bottom w:val="none" w:sz="0" w:space="0" w:color="auto"/>
            <w:right w:val="none" w:sz="0" w:space="0" w:color="auto"/>
          </w:divBdr>
        </w:div>
        <w:div w:id="2116486014">
          <w:marLeft w:val="547"/>
          <w:marRight w:val="0"/>
          <w:marTop w:val="200"/>
          <w:marBottom w:val="0"/>
          <w:divBdr>
            <w:top w:val="none" w:sz="0" w:space="0" w:color="auto"/>
            <w:left w:val="none" w:sz="0" w:space="0" w:color="auto"/>
            <w:bottom w:val="none" w:sz="0" w:space="0" w:color="auto"/>
            <w:right w:val="none" w:sz="0" w:space="0" w:color="auto"/>
          </w:divBdr>
        </w:div>
      </w:divsChild>
    </w:div>
    <w:div w:id="2104690138">
      <w:bodyDiv w:val="1"/>
      <w:marLeft w:val="0"/>
      <w:marRight w:val="0"/>
      <w:marTop w:val="0"/>
      <w:marBottom w:val="0"/>
      <w:divBdr>
        <w:top w:val="none" w:sz="0" w:space="0" w:color="auto"/>
        <w:left w:val="none" w:sz="0" w:space="0" w:color="auto"/>
        <w:bottom w:val="none" w:sz="0" w:space="0" w:color="auto"/>
        <w:right w:val="none" w:sz="0" w:space="0" w:color="auto"/>
      </w:divBdr>
      <w:divsChild>
        <w:div w:id="2132891839">
          <w:marLeft w:val="547"/>
          <w:marRight w:val="0"/>
          <w:marTop w:val="200"/>
          <w:marBottom w:val="0"/>
          <w:divBdr>
            <w:top w:val="none" w:sz="0" w:space="0" w:color="auto"/>
            <w:left w:val="none" w:sz="0" w:space="0" w:color="auto"/>
            <w:bottom w:val="none" w:sz="0" w:space="0" w:color="auto"/>
            <w:right w:val="none" w:sz="0" w:space="0" w:color="auto"/>
          </w:divBdr>
        </w:div>
        <w:div w:id="36229157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F3728-E0EC-477C-8E2E-208E6BFD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2938</Words>
  <Characters>16752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Nenadović</dc:creator>
  <cp:keywords/>
  <dc:description/>
  <cp:lastModifiedBy>Marija Vučićević</cp:lastModifiedBy>
  <cp:revision>2</cp:revision>
  <dcterms:created xsi:type="dcterms:W3CDTF">2025-01-17T08:29:00Z</dcterms:created>
  <dcterms:modified xsi:type="dcterms:W3CDTF">2025-01-17T08:29:00Z</dcterms:modified>
</cp:coreProperties>
</file>